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552A70" w14:textId="77777777" w:rsidR="00FE5799" w:rsidRPr="00F4403C" w:rsidRDefault="004A193B" w:rsidP="00427007">
      <w:pPr>
        <w:pStyle w:val="Header"/>
        <w:tabs>
          <w:tab w:val="clear" w:pos="4536"/>
        </w:tabs>
        <w:jc w:val="both"/>
        <w:rPr>
          <w:i/>
          <w:lang w:val="de-DE"/>
        </w:rPr>
      </w:pPr>
      <w:r w:rsidRPr="00697FBD">
        <w:rPr>
          <w:lang w:val="de-DE"/>
        </w:rPr>
        <w:t>3GPP TSG RAN WG1 Meeting #8</w:t>
      </w:r>
      <w:r>
        <w:rPr>
          <w:lang w:val="de-DE"/>
        </w:rPr>
        <w:t>6</w:t>
      </w:r>
      <w:r w:rsidR="00697FBD" w:rsidRPr="00697FBD">
        <w:rPr>
          <w:lang w:val="de-DE"/>
        </w:rPr>
        <w:tab/>
      </w:r>
      <w:r w:rsidR="00FE5799" w:rsidRPr="00F4403C">
        <w:rPr>
          <w:lang w:val="de-DE"/>
        </w:rPr>
        <w:t>R1-</w:t>
      </w:r>
      <w:r w:rsidR="00F4403C" w:rsidRPr="00F4403C">
        <w:rPr>
          <w:lang w:val="de-DE"/>
        </w:rPr>
        <w:t>16</w:t>
      </w:r>
      <w:r w:rsidR="00427007">
        <w:rPr>
          <w:lang w:val="de-DE"/>
        </w:rPr>
        <w:t>6930</w:t>
      </w:r>
    </w:p>
    <w:p w14:paraId="6749DB15" w14:textId="77777777" w:rsidR="00FE5799" w:rsidRPr="000833FA" w:rsidRDefault="004A193B" w:rsidP="00FE5799">
      <w:pPr>
        <w:pStyle w:val="Header"/>
        <w:rPr>
          <w:color w:val="000000"/>
        </w:rPr>
      </w:pPr>
      <w:r w:rsidRPr="000E3961">
        <w:t>Gothenburg</w:t>
      </w:r>
      <w:r w:rsidRPr="00697FBD">
        <w:t xml:space="preserve">, </w:t>
      </w:r>
      <w:r>
        <w:t>Sweden,</w:t>
      </w:r>
      <w:r w:rsidRPr="00697FBD">
        <w:t xml:space="preserve"> </w:t>
      </w:r>
      <w:r>
        <w:t>22-26 August</w:t>
      </w:r>
      <w:r w:rsidRPr="00697FBD">
        <w:t xml:space="preserve"> 2016</w:t>
      </w:r>
    </w:p>
    <w:p w14:paraId="1766B103" w14:textId="77777777" w:rsidR="00FE5799" w:rsidRPr="000833FA" w:rsidRDefault="00FE5799" w:rsidP="00FE5799">
      <w:pPr>
        <w:pStyle w:val="Header"/>
      </w:pPr>
    </w:p>
    <w:p w14:paraId="59A187A5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4DDB0B1" w14:textId="77777777"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C716BA">
        <w:t xml:space="preserve">Turbo Code </w:t>
      </w:r>
      <w:r w:rsidR="004A193B">
        <w:t>for NR</w:t>
      </w:r>
      <w:r w:rsidR="00BD2E2D">
        <w:t xml:space="preserve"> Scenarios</w:t>
      </w:r>
    </w:p>
    <w:p w14:paraId="67D0316B" w14:textId="77777777"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1" w:name="Source"/>
      <w:bookmarkEnd w:id="1"/>
      <w:r w:rsidRPr="0003368D">
        <w:tab/>
      </w:r>
      <w:r w:rsidR="004A193B">
        <w:t>8.1.4.1</w:t>
      </w:r>
    </w:p>
    <w:p w14:paraId="3904BBC6" w14:textId="77777777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05A475F9" w14:textId="77777777" w:rsidR="00FE5799" w:rsidRPr="002100D2" w:rsidRDefault="00FE5799" w:rsidP="00E93609">
      <w:pPr>
        <w:pBdr>
          <w:bottom w:val="single" w:sz="4" w:space="1" w:color="auto"/>
        </w:pBdr>
        <w:tabs>
          <w:tab w:val="left" w:pos="2552"/>
        </w:tabs>
        <w:spacing w:before="120"/>
      </w:pPr>
    </w:p>
    <w:p w14:paraId="114E792C" w14:textId="77777777" w:rsidR="00FE5799" w:rsidRDefault="00D64311" w:rsidP="00FE5799">
      <w:pPr>
        <w:pStyle w:val="Heading1"/>
      </w:pPr>
      <w:r>
        <w:t>Introduction</w:t>
      </w:r>
    </w:p>
    <w:p w14:paraId="0A8B4ACE" w14:textId="77777777" w:rsidR="00DC0BC6" w:rsidRDefault="00DC0BC6" w:rsidP="00525ED9">
      <w:pPr>
        <w:pStyle w:val="BodyText"/>
      </w:pPr>
      <w:r>
        <w:t>In RAN#71, a new study item, “</w:t>
      </w:r>
      <w:r w:rsidRPr="00DC0BC6">
        <w:t>Study on New Radio Access Technology</w:t>
      </w:r>
      <w:r>
        <w:t xml:space="preserve">,” has been approved. The initial work of the study item is expected to focus on </w:t>
      </w:r>
      <w:r>
        <w:rPr>
          <w:bCs/>
          <w:lang w:eastAsia="ja-JP"/>
        </w:rPr>
        <w:t>f</w:t>
      </w:r>
      <w:r w:rsidRPr="007577F6">
        <w:rPr>
          <w:bCs/>
          <w:lang w:eastAsia="ja-JP"/>
        </w:rPr>
        <w:t>undamental physical layer signal structure for new RAT</w:t>
      </w:r>
      <w:r>
        <w:t>, of which channel coding schemes is listed as an area to investigate.</w:t>
      </w:r>
    </w:p>
    <w:p w14:paraId="1CC16EB2" w14:textId="77777777" w:rsidR="005D4B4A" w:rsidRDefault="00601415" w:rsidP="00525ED9">
      <w:pPr>
        <w:pStyle w:val="BodyText"/>
      </w:pPr>
      <w:r>
        <w:t>In RAN1#84bis meeting,</w:t>
      </w:r>
      <w:r w:rsidR="005D4B4A">
        <w:t xml:space="preserve"> simulation assumptions were agreed for the </w:t>
      </w:r>
      <w:proofErr w:type="spellStart"/>
      <w:r w:rsidR="005D4B4A">
        <w:t>eMBB</w:t>
      </w:r>
      <w:proofErr w:type="spellEnd"/>
      <w:r w:rsidR="005D4B4A">
        <w:t xml:space="preserve">, URLLC, and </w:t>
      </w:r>
      <w:proofErr w:type="spellStart"/>
      <w:r w:rsidR="005D4B4A">
        <w:t>mMTC</w:t>
      </w:r>
      <w:proofErr w:type="spellEnd"/>
      <w:r w:rsidR="005D4B4A">
        <w:t xml:space="preserve"> scenarios. In RAN1#85 meeting, the following observations were made:</w:t>
      </w:r>
    </w:p>
    <w:p w14:paraId="43C05C6F" w14:textId="77777777" w:rsidR="005D4B4A" w:rsidRPr="00B055EF" w:rsidRDefault="005D4B4A" w:rsidP="005D4B4A">
      <w:pPr>
        <w:rPr>
          <w:rFonts w:eastAsia="MS Mincho"/>
          <w:b/>
          <w:highlight w:val="green"/>
          <w:u w:val="single"/>
          <w:lang w:eastAsia="ja-JP"/>
        </w:rPr>
      </w:pPr>
      <w:r w:rsidRPr="00B055EF">
        <w:rPr>
          <w:rFonts w:eastAsia="MS Mincho"/>
          <w:b/>
          <w:highlight w:val="green"/>
          <w:u w:val="single"/>
          <w:lang w:eastAsia="ja-JP"/>
        </w:rPr>
        <w:t>Observations:</w:t>
      </w:r>
    </w:p>
    <w:p w14:paraId="45A6E9E3" w14:textId="77777777" w:rsidR="005D4B4A" w:rsidRDefault="005D4B4A" w:rsidP="005D4B4A">
      <w:pPr>
        <w:numPr>
          <w:ilvl w:val="0"/>
          <w:numId w:val="4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At least in AWGN channels:</w:t>
      </w:r>
    </w:p>
    <w:p w14:paraId="2F6781F5" w14:textId="77777777" w:rsidR="005D4B4A" w:rsidRPr="00786173" w:rsidRDefault="005D4B4A" w:rsidP="005D4B4A">
      <w:pPr>
        <w:numPr>
          <w:ilvl w:val="1"/>
          <w:numId w:val="4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</w:t>
      </w:r>
      <w:r w:rsidRPr="00786173">
        <w:rPr>
          <w:rFonts w:eastAsia="MS Mincho"/>
          <w:lang w:eastAsia="ja-JP"/>
        </w:rPr>
        <w:t xml:space="preserve">r </w:t>
      </w:r>
      <w:r>
        <w:rPr>
          <w:rFonts w:eastAsia="MS Mincho"/>
          <w:lang w:eastAsia="ja-JP"/>
        </w:rPr>
        <w:t>large information block sizes,</w:t>
      </w:r>
      <w:r w:rsidRPr="00786173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a</w:t>
      </w:r>
      <w:r w:rsidRPr="00786173">
        <w:rPr>
          <w:rFonts w:eastAsia="MS Mincho"/>
          <w:lang w:eastAsia="ja-JP"/>
        </w:rPr>
        <w:t>ll candidate channel coding schemes show comparable link performance</w:t>
      </w:r>
      <w:r w:rsidRPr="0090223C">
        <w:rPr>
          <w:rFonts w:eastAsia="MS Mincho"/>
          <w:lang w:eastAsia="ja-JP"/>
        </w:rPr>
        <w:t xml:space="preserve"> </w:t>
      </w:r>
    </w:p>
    <w:p w14:paraId="4143E455" w14:textId="77777777" w:rsidR="00664310" w:rsidRDefault="00664310" w:rsidP="00525ED9">
      <w:pPr>
        <w:pStyle w:val="BodyText"/>
      </w:pPr>
    </w:p>
    <w:p w14:paraId="649B72E2" w14:textId="77777777" w:rsidR="005D4B4A" w:rsidRDefault="00D3511E" w:rsidP="00525ED9">
      <w:pPr>
        <w:pStyle w:val="BodyText"/>
      </w:pPr>
      <w:r>
        <w:t xml:space="preserve">In this paper, we </w:t>
      </w:r>
      <w:r w:rsidR="00664310">
        <w:t xml:space="preserve">further </w:t>
      </w:r>
      <w:r w:rsidR="005D4B4A">
        <w:t xml:space="preserve">investigate the performance of candidate channel coding schemes for relatively short information block sizes.  The information block sizes and code rates agreed for URLLC and </w:t>
      </w:r>
      <w:proofErr w:type="spellStart"/>
      <w:r w:rsidR="005D4B4A">
        <w:t>mMTC</w:t>
      </w:r>
      <w:proofErr w:type="spellEnd"/>
      <w:r w:rsidR="005D4B4A">
        <w:t xml:space="preserve"> are used in the study. That is:</w:t>
      </w:r>
    </w:p>
    <w:p w14:paraId="3A93386B" w14:textId="77777777" w:rsidR="00664310" w:rsidRDefault="00664310" w:rsidP="00DA6A01">
      <w:pPr>
        <w:pStyle w:val="BodyText"/>
        <w:numPr>
          <w:ilvl w:val="0"/>
          <w:numId w:val="43"/>
        </w:numPr>
      </w:pPr>
      <w:r>
        <w:t xml:space="preserve">Code rate: </w:t>
      </w:r>
      <w:r w:rsidRPr="00664310">
        <w:t xml:space="preserve"> 1/12, 1/6, 1/3</w:t>
      </w:r>
    </w:p>
    <w:p w14:paraId="3CE8456D" w14:textId="77777777" w:rsidR="00664310" w:rsidRDefault="00664310" w:rsidP="00DA6A01">
      <w:pPr>
        <w:pStyle w:val="BodyText"/>
        <w:numPr>
          <w:ilvl w:val="0"/>
          <w:numId w:val="43"/>
        </w:numPr>
      </w:pPr>
      <w:r w:rsidRPr="00664310">
        <w:t>Info. block length*** (bits w/o CRC)</w:t>
      </w:r>
      <w:r>
        <w:t xml:space="preserve">: </w:t>
      </w:r>
      <w:r w:rsidRPr="00664310">
        <w:t>20, 40, 200, 600, 1000</w:t>
      </w:r>
    </w:p>
    <w:p w14:paraId="35BC374C" w14:textId="77777777" w:rsidR="00763913" w:rsidRDefault="00763913" w:rsidP="00525ED9">
      <w:pPr>
        <w:pStyle w:val="BodyText"/>
      </w:pPr>
      <w:r>
        <w:t xml:space="preserve">Clearly the observation obtained in this study applies whenever short information block lengths and low code rate are used, including those in </w:t>
      </w:r>
      <w:proofErr w:type="spellStart"/>
      <w:r>
        <w:t>eMBB</w:t>
      </w:r>
      <w:proofErr w:type="spellEnd"/>
      <w:r>
        <w:t xml:space="preserve"> scenario.</w:t>
      </w:r>
    </w:p>
    <w:p w14:paraId="10A22A24" w14:textId="6F785399" w:rsidR="00D3511E" w:rsidRPr="00874A57" w:rsidRDefault="00664310" w:rsidP="00525ED9">
      <w:pPr>
        <w:pStyle w:val="BodyText"/>
      </w:pPr>
      <w:r>
        <w:t xml:space="preserve">Our study shows that turbo codes, LDPC codes, and Polar codes demonstrate comparable link performance for short information block sizes as well. </w:t>
      </w:r>
    </w:p>
    <w:p w14:paraId="21F120D8" w14:textId="1C3FC5C3" w:rsidR="00327197" w:rsidRDefault="00327197" w:rsidP="00FE5799">
      <w:pPr>
        <w:pStyle w:val="Heading1"/>
      </w:pPr>
      <w:r>
        <w:t xml:space="preserve">Performance Comparison </w:t>
      </w:r>
      <w:r w:rsidR="007F1371">
        <w:t xml:space="preserve">of </w:t>
      </w:r>
      <w:r w:rsidR="007F1371">
        <w:t xml:space="preserve">Turbo Code vs. Polar Code </w:t>
      </w:r>
      <w:r>
        <w:t xml:space="preserve">for Short Block </w:t>
      </w:r>
      <w:r w:rsidR="00910623">
        <w:t>Lengths</w:t>
      </w:r>
    </w:p>
    <w:p w14:paraId="762C1A67" w14:textId="77777777" w:rsidR="00A1190C" w:rsidRDefault="00763913" w:rsidP="00373B91">
      <w:pPr>
        <w:pStyle w:val="BodyText"/>
      </w:pPr>
      <w:r>
        <w:t>In this section, w</w:t>
      </w:r>
      <w:r w:rsidR="00373B91">
        <w:t xml:space="preserve">e present a comparison </w:t>
      </w:r>
      <w:r w:rsidR="00331D8C">
        <w:t xml:space="preserve">between Turbo </w:t>
      </w:r>
      <w:r w:rsidR="00373B91">
        <w:t>codes</w:t>
      </w:r>
      <w:r w:rsidR="00331D8C">
        <w:t xml:space="preserve"> </w:t>
      </w:r>
      <w:r w:rsidR="00A2182B">
        <w:t xml:space="preserve">and </w:t>
      </w:r>
      <w:r w:rsidR="00331D8C">
        <w:t xml:space="preserve">Polar Codes </w:t>
      </w:r>
      <w:r w:rsidR="00A2182B">
        <w:t>short block lengths such as those used</w:t>
      </w:r>
      <w:r w:rsidR="00373B91">
        <w:t xml:space="preserve"> for URLLC</w:t>
      </w:r>
      <w:r w:rsidR="00A2182B">
        <w:t>,</w:t>
      </w:r>
      <w:r w:rsidR="00373B91">
        <w:t xml:space="preserve"> MMTC scenarios</w:t>
      </w:r>
      <w:r w:rsidR="00A2182B">
        <w:t xml:space="preserve"> as well as certain </w:t>
      </w:r>
      <w:proofErr w:type="spellStart"/>
      <w:r w:rsidR="00A2182B">
        <w:t>eMBB</w:t>
      </w:r>
      <w:proofErr w:type="spellEnd"/>
      <w:r w:rsidR="00A2182B">
        <w:t xml:space="preserve"> conditions</w:t>
      </w:r>
      <w:r w:rsidR="00373B91">
        <w:t>.</w:t>
      </w:r>
      <w:r w:rsidR="003735C7">
        <w:t xml:space="preserve"> </w:t>
      </w:r>
    </w:p>
    <w:p w14:paraId="281624D0" w14:textId="77777777" w:rsidR="007524BA" w:rsidRDefault="00A1190C" w:rsidP="00373B91">
      <w:pPr>
        <w:pStyle w:val="BodyText"/>
      </w:pPr>
      <w:r>
        <w:t xml:space="preserve">The LTE turbo </w:t>
      </w:r>
      <w:r>
        <w:t xml:space="preserve">mother code rate </w:t>
      </w:r>
      <w:r w:rsidR="007524BA">
        <w:t>R</w:t>
      </w:r>
      <w:r w:rsidR="007524BA" w:rsidRPr="007524BA">
        <w:rPr>
          <w:vertAlign w:val="subscript"/>
        </w:rPr>
        <w:t>m</w:t>
      </w:r>
      <w:r w:rsidR="007524BA">
        <w:t>=</w:t>
      </w:r>
      <w:r>
        <w:t xml:space="preserve">1/3 </w:t>
      </w:r>
      <w:r>
        <w:t xml:space="preserve">is investigated here, and it is called “LTE turbo code”. </w:t>
      </w:r>
      <w:r>
        <w:t xml:space="preserve">The </w:t>
      </w:r>
      <w:r>
        <w:t xml:space="preserve">mother code </w:t>
      </w:r>
      <w:r>
        <w:t xml:space="preserve">rate </w:t>
      </w:r>
      <w:r w:rsidR="007524BA">
        <w:t>R</w:t>
      </w:r>
      <w:r w:rsidR="007524BA" w:rsidRPr="007524BA">
        <w:rPr>
          <w:vertAlign w:val="subscript"/>
        </w:rPr>
        <w:t>m</w:t>
      </w:r>
      <w:r w:rsidR="007524BA">
        <w:t xml:space="preserve"> = </w:t>
      </w:r>
      <w:r>
        <w:t>1/5 enhanced LTE as discussed in [8], and repeated in the appendix, are</w:t>
      </w:r>
      <w:r>
        <w:t xml:space="preserve"> also</w:t>
      </w:r>
      <w:r>
        <w:t xml:space="preserve"> used in the study</w:t>
      </w:r>
      <w:r>
        <w:t>; and it is called “Enhanced Turbo code”</w:t>
      </w:r>
      <w:r>
        <w:t xml:space="preserve">. </w:t>
      </w:r>
      <w:r w:rsidR="003735C7">
        <w:t xml:space="preserve">For the rate 1/3 simulation, the </w:t>
      </w:r>
      <w:r w:rsidR="007524BA">
        <w:t>R</w:t>
      </w:r>
      <w:r w:rsidR="007524BA" w:rsidRPr="007524BA">
        <w:rPr>
          <w:vertAlign w:val="subscript"/>
        </w:rPr>
        <w:t>m</w:t>
      </w:r>
      <w:r w:rsidR="007524BA">
        <w:t xml:space="preserve"> </w:t>
      </w:r>
      <w:r w:rsidR="003735C7">
        <w:t xml:space="preserve">=1/5 </w:t>
      </w:r>
      <w:r w:rsidR="007524BA">
        <w:t>Enhanced T</w:t>
      </w:r>
      <w:r w:rsidR="003735C7">
        <w:t xml:space="preserve">urbo is reduced to the LTE turbo code.  </w:t>
      </w:r>
    </w:p>
    <w:p w14:paraId="38E8417B" w14:textId="748EFFC6" w:rsidR="00D05B4B" w:rsidRDefault="00331D8C" w:rsidP="00373B91">
      <w:pPr>
        <w:pStyle w:val="BodyText"/>
      </w:pPr>
      <w:r>
        <w:t>In the comparison</w:t>
      </w:r>
      <w:r w:rsidR="003443B0">
        <w:t>, Turbo code does not use CRC whereas Polar code uses Successive Cancelation (SC) List decoding of list size 32, aided with CRC decoding.</w:t>
      </w:r>
      <w:r w:rsidR="0068281B">
        <w:t xml:space="preserve"> The LTE 16-bit CRC is used.</w:t>
      </w:r>
      <w:r w:rsidR="00943C5E">
        <w:t xml:space="preserve"> </w:t>
      </w:r>
    </w:p>
    <w:p w14:paraId="6A68CB34" w14:textId="5DC6940E" w:rsidR="00AB18B0" w:rsidRPr="00AB18B0" w:rsidRDefault="00AB18B0" w:rsidP="00373B91">
      <w:pPr>
        <w:pStyle w:val="Heading2"/>
        <w:tabs>
          <w:tab w:val="clear" w:pos="3447"/>
        </w:tabs>
        <w:ind w:left="562" w:hanging="562"/>
        <w:rPr>
          <w:sz w:val="22"/>
        </w:rPr>
      </w:pPr>
      <w:r>
        <w:rPr>
          <w:sz w:val="22"/>
        </w:rPr>
        <w:t>R=1/3</w:t>
      </w:r>
    </w:p>
    <w:p w14:paraId="4124D1E4" w14:textId="16EEE76C" w:rsidR="00D05B4B" w:rsidRDefault="00D05B4B" w:rsidP="00373B91">
      <w:pPr>
        <w:pStyle w:val="BodyText"/>
      </w:pPr>
      <w:r>
        <w:t>Figure 1 shows the performance comparison of Turbo and Polar codes for the case R=1/3. We observe that the two codes have comparable performance</w:t>
      </w:r>
      <w:r w:rsidR="00943C5E">
        <w:t xml:space="preserve">. </w:t>
      </w:r>
      <w:r>
        <w:t xml:space="preserve">Turbo code </w:t>
      </w:r>
      <w:r w:rsidR="00943C5E">
        <w:t xml:space="preserve">outperforms </w:t>
      </w:r>
      <w:r>
        <w:t>Polar codes for k=20</w:t>
      </w:r>
      <w:r w:rsidR="00943C5E">
        <w:t xml:space="preserve"> due to the high CRC overhead attached to the Polar code</w:t>
      </w:r>
      <w:r>
        <w:t>.</w:t>
      </w:r>
    </w:p>
    <w:p w14:paraId="3C94F93C" w14:textId="47663159" w:rsidR="006A5EAA" w:rsidRDefault="006A5EAA" w:rsidP="00DA6A01">
      <w:pPr>
        <w:pStyle w:val="BodyText"/>
      </w:pPr>
      <w:r>
        <w:t xml:space="preserve">The comparable performance is observed despite of the </w:t>
      </w:r>
      <w:r w:rsidR="001C6105">
        <w:t xml:space="preserve">larger </w:t>
      </w:r>
      <w:proofErr w:type="spellStart"/>
      <w:r w:rsidR="001C6105">
        <w:t>codeword</w:t>
      </w:r>
      <w:proofErr w:type="spellEnd"/>
      <w:r w:rsidR="001C6105">
        <w:t xml:space="preserve"> used by Polar code. </w:t>
      </w:r>
      <w:r w:rsidR="00A2182B">
        <w:t xml:space="preserve">Larger </w:t>
      </w:r>
      <w:proofErr w:type="spellStart"/>
      <w:r w:rsidR="00A2182B">
        <w:t>codeword</w:t>
      </w:r>
      <w:proofErr w:type="spellEnd"/>
      <w:r w:rsidR="00A2182B">
        <w:t xml:space="preserve"> means that larger memory is required to store the soft channel bits. Larger </w:t>
      </w:r>
      <w:proofErr w:type="spellStart"/>
      <w:r w:rsidR="00A2182B">
        <w:t>codeword</w:t>
      </w:r>
      <w:proofErr w:type="spellEnd"/>
      <w:r w:rsidR="00A2182B">
        <w:t xml:space="preserve"> also means the decoding is done with relatively higher complexity. </w:t>
      </w:r>
      <w:r>
        <w:t xml:space="preserve">As shown in Table </w:t>
      </w:r>
      <w:r w:rsidR="001C6105">
        <w:t>1</w:t>
      </w:r>
      <w:r>
        <w:t>, the polar decoder requires 1.</w:t>
      </w:r>
      <w:r w:rsidR="001C6105">
        <w:t>1</w:t>
      </w:r>
      <w:r>
        <w:t xml:space="preserve"> – </w:t>
      </w:r>
      <w:proofErr w:type="gramStart"/>
      <w:r w:rsidR="001C6105">
        <w:t>1.7</w:t>
      </w:r>
      <w:r>
        <w:t xml:space="preserve"> times as much soft channel bits storage</w:t>
      </w:r>
      <w:proofErr w:type="gramEnd"/>
      <w:r>
        <w:t xml:space="preserve">, and decoding of a correspondingly large </w:t>
      </w:r>
      <w:proofErr w:type="spellStart"/>
      <w:r>
        <w:t>codeword</w:t>
      </w:r>
      <w:proofErr w:type="spellEnd"/>
      <w:r>
        <w:t>.</w:t>
      </w:r>
    </w:p>
    <w:p w14:paraId="3A2A51BB" w14:textId="77777777" w:rsidR="003F4C04" w:rsidRDefault="003F4C04" w:rsidP="00373B91">
      <w:pPr>
        <w:pStyle w:val="BodyText"/>
      </w:pPr>
    </w:p>
    <w:p w14:paraId="048E5219" w14:textId="73D4AF20" w:rsidR="003F4C04" w:rsidRDefault="003F4C04" w:rsidP="003F4C04">
      <w:pPr>
        <w:pStyle w:val="BodyText"/>
        <w:ind w:left="567"/>
        <w:jc w:val="center"/>
      </w:pPr>
      <w:proofErr w:type="gramStart"/>
      <w:r>
        <w:t>Table</w:t>
      </w:r>
      <w:r w:rsidRPr="00DC1CDF">
        <w:t xml:space="preserve">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7F1371">
        <w:rPr>
          <w:noProof/>
        </w:rPr>
        <w:t>1</w:t>
      </w:r>
      <w:r>
        <w:fldChar w:fldCharType="end"/>
      </w:r>
      <w:proofErr w:type="gramStart"/>
      <w:r w:rsidRPr="005349CC">
        <w:t>.</w:t>
      </w:r>
      <w:proofErr w:type="gramEnd"/>
      <w:r>
        <w:t xml:space="preserve"> Code sizes for rate 1/</w:t>
      </w:r>
      <w:r w:rsidR="0073574B">
        <w:t>3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1"/>
        <w:gridCol w:w="1152"/>
        <w:gridCol w:w="1152"/>
        <w:gridCol w:w="1152"/>
        <w:gridCol w:w="1152"/>
        <w:gridCol w:w="1152"/>
      </w:tblGrid>
      <w:tr w:rsidR="00946CFD" w14:paraId="0DA96910" w14:textId="77777777" w:rsidTr="00A2182B">
        <w:tc>
          <w:tcPr>
            <w:tcW w:w="2961" w:type="dxa"/>
          </w:tcPr>
          <w:p w14:paraId="62F0306B" w14:textId="77777777" w:rsidR="00946CFD" w:rsidRPr="007F1371" w:rsidRDefault="00946CFD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lastRenderedPageBreak/>
              <w:t>Info block size (bits)</w:t>
            </w:r>
          </w:p>
        </w:tc>
        <w:tc>
          <w:tcPr>
            <w:tcW w:w="1152" w:type="dxa"/>
          </w:tcPr>
          <w:p w14:paraId="337E6093" w14:textId="77777777" w:rsidR="00946CFD" w:rsidRPr="007F1371" w:rsidRDefault="00946CFD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20</w:t>
            </w:r>
          </w:p>
        </w:tc>
        <w:tc>
          <w:tcPr>
            <w:tcW w:w="1152" w:type="dxa"/>
          </w:tcPr>
          <w:p w14:paraId="124BA9DE" w14:textId="77777777" w:rsidR="00946CFD" w:rsidRPr="007F1371" w:rsidRDefault="00946CFD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40</w:t>
            </w:r>
          </w:p>
        </w:tc>
        <w:tc>
          <w:tcPr>
            <w:tcW w:w="1152" w:type="dxa"/>
          </w:tcPr>
          <w:p w14:paraId="7BC0618B" w14:textId="77777777" w:rsidR="00946CFD" w:rsidRPr="007F1371" w:rsidRDefault="00946CFD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200</w:t>
            </w:r>
          </w:p>
        </w:tc>
        <w:tc>
          <w:tcPr>
            <w:tcW w:w="1152" w:type="dxa"/>
          </w:tcPr>
          <w:p w14:paraId="1E6AFEAB" w14:textId="77777777" w:rsidR="00946CFD" w:rsidRPr="007F1371" w:rsidRDefault="00946CFD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600</w:t>
            </w:r>
          </w:p>
        </w:tc>
        <w:tc>
          <w:tcPr>
            <w:tcW w:w="1152" w:type="dxa"/>
          </w:tcPr>
          <w:p w14:paraId="09B8B2A0" w14:textId="77777777" w:rsidR="00946CFD" w:rsidRPr="007F1371" w:rsidRDefault="00946CFD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1000</w:t>
            </w:r>
          </w:p>
        </w:tc>
      </w:tr>
      <w:tr w:rsidR="00946CFD" w14:paraId="03214620" w14:textId="77777777" w:rsidTr="00A2182B">
        <w:tc>
          <w:tcPr>
            <w:tcW w:w="2961" w:type="dxa"/>
          </w:tcPr>
          <w:p w14:paraId="3730427C" w14:textId="77777777" w:rsidR="00946CFD" w:rsidRPr="007F1371" w:rsidRDefault="00946CFD" w:rsidP="00946CFD">
            <w:pPr>
              <w:pStyle w:val="BodyText"/>
              <w:rPr>
                <w:b/>
              </w:rPr>
            </w:pP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(bits) of Turbo</w:t>
            </w:r>
          </w:p>
        </w:tc>
        <w:tc>
          <w:tcPr>
            <w:tcW w:w="1152" w:type="dxa"/>
          </w:tcPr>
          <w:p w14:paraId="51736750" w14:textId="77777777" w:rsidR="00946CFD" w:rsidRDefault="00946CFD" w:rsidP="00946CFD">
            <w:pPr>
              <w:pStyle w:val="BodyText"/>
            </w:pPr>
            <w:r w:rsidRPr="00E418D4">
              <w:t>60</w:t>
            </w:r>
          </w:p>
        </w:tc>
        <w:tc>
          <w:tcPr>
            <w:tcW w:w="1152" w:type="dxa"/>
          </w:tcPr>
          <w:p w14:paraId="534F40DA" w14:textId="77777777" w:rsidR="00946CFD" w:rsidRDefault="00946CFD" w:rsidP="00946CFD">
            <w:pPr>
              <w:pStyle w:val="BodyText"/>
            </w:pPr>
            <w:r w:rsidRPr="00E418D4">
              <w:t>120</w:t>
            </w:r>
          </w:p>
        </w:tc>
        <w:tc>
          <w:tcPr>
            <w:tcW w:w="1152" w:type="dxa"/>
          </w:tcPr>
          <w:p w14:paraId="2277CE67" w14:textId="77777777" w:rsidR="00946CFD" w:rsidRDefault="00946CFD" w:rsidP="00946CFD">
            <w:pPr>
              <w:pStyle w:val="BodyText"/>
            </w:pPr>
            <w:r w:rsidRPr="00E418D4">
              <w:t>600</w:t>
            </w:r>
          </w:p>
        </w:tc>
        <w:tc>
          <w:tcPr>
            <w:tcW w:w="1152" w:type="dxa"/>
          </w:tcPr>
          <w:p w14:paraId="69360BC6" w14:textId="77777777" w:rsidR="00946CFD" w:rsidRDefault="00946CFD" w:rsidP="00946CFD">
            <w:pPr>
              <w:pStyle w:val="BodyText"/>
            </w:pPr>
            <w:r w:rsidRPr="00E418D4">
              <w:t>1800</w:t>
            </w:r>
          </w:p>
        </w:tc>
        <w:tc>
          <w:tcPr>
            <w:tcW w:w="1152" w:type="dxa"/>
          </w:tcPr>
          <w:p w14:paraId="596E9A46" w14:textId="77777777" w:rsidR="00946CFD" w:rsidRDefault="00946CFD" w:rsidP="00946CFD">
            <w:pPr>
              <w:pStyle w:val="BodyText"/>
            </w:pPr>
            <w:r w:rsidRPr="00E418D4">
              <w:t>3000</w:t>
            </w:r>
          </w:p>
        </w:tc>
      </w:tr>
      <w:tr w:rsidR="00946CFD" w14:paraId="33176294" w14:textId="77777777" w:rsidTr="00A2182B">
        <w:tc>
          <w:tcPr>
            <w:tcW w:w="2961" w:type="dxa"/>
          </w:tcPr>
          <w:p w14:paraId="2E8BF32C" w14:textId="77777777" w:rsidR="00946CFD" w:rsidRPr="007F1371" w:rsidRDefault="00946CFD" w:rsidP="00946CFD">
            <w:pPr>
              <w:pStyle w:val="BodyText"/>
              <w:rPr>
                <w:b/>
              </w:rPr>
            </w:pP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(bits) of Polar</w:t>
            </w:r>
          </w:p>
        </w:tc>
        <w:tc>
          <w:tcPr>
            <w:tcW w:w="1152" w:type="dxa"/>
          </w:tcPr>
          <w:p w14:paraId="49FCA5A5" w14:textId="77777777" w:rsidR="00946CFD" w:rsidRDefault="00946CFD" w:rsidP="00946CFD">
            <w:pPr>
              <w:pStyle w:val="BodyText"/>
            </w:pPr>
            <w:r w:rsidRPr="00E418D4">
              <w:t>64</w:t>
            </w:r>
          </w:p>
        </w:tc>
        <w:tc>
          <w:tcPr>
            <w:tcW w:w="1152" w:type="dxa"/>
          </w:tcPr>
          <w:p w14:paraId="7C6B806E" w14:textId="77777777" w:rsidR="00946CFD" w:rsidRDefault="00946CFD" w:rsidP="00946CFD">
            <w:pPr>
              <w:pStyle w:val="BodyText"/>
            </w:pPr>
            <w:r w:rsidRPr="00E418D4">
              <w:t>128</w:t>
            </w:r>
          </w:p>
        </w:tc>
        <w:tc>
          <w:tcPr>
            <w:tcW w:w="1152" w:type="dxa"/>
          </w:tcPr>
          <w:p w14:paraId="432B05D4" w14:textId="77777777" w:rsidR="00946CFD" w:rsidRDefault="00946CFD" w:rsidP="00946CFD">
            <w:pPr>
              <w:pStyle w:val="BodyText"/>
            </w:pPr>
            <w:r w:rsidRPr="00E418D4">
              <w:t>1024</w:t>
            </w:r>
          </w:p>
        </w:tc>
        <w:tc>
          <w:tcPr>
            <w:tcW w:w="1152" w:type="dxa"/>
          </w:tcPr>
          <w:p w14:paraId="648B783F" w14:textId="77777777" w:rsidR="00946CFD" w:rsidRDefault="00946CFD" w:rsidP="00946CFD">
            <w:pPr>
              <w:pStyle w:val="BodyText"/>
            </w:pPr>
            <w:r w:rsidRPr="00E418D4">
              <w:t>2048</w:t>
            </w:r>
          </w:p>
        </w:tc>
        <w:tc>
          <w:tcPr>
            <w:tcW w:w="1152" w:type="dxa"/>
          </w:tcPr>
          <w:p w14:paraId="5590E7BF" w14:textId="77777777" w:rsidR="00946CFD" w:rsidRDefault="00946CFD" w:rsidP="00946CFD">
            <w:pPr>
              <w:pStyle w:val="BodyText"/>
            </w:pPr>
            <w:r w:rsidRPr="00E418D4">
              <w:t>4096</w:t>
            </w:r>
          </w:p>
        </w:tc>
      </w:tr>
      <w:tr w:rsidR="00946CFD" w14:paraId="36706FEE" w14:textId="77777777" w:rsidTr="00A2182B">
        <w:tc>
          <w:tcPr>
            <w:tcW w:w="2961" w:type="dxa"/>
          </w:tcPr>
          <w:p w14:paraId="232D9997" w14:textId="77777777" w:rsidR="00946CFD" w:rsidRPr="007F1371" w:rsidRDefault="00946CFD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(</w:t>
            </w: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of Polar ) / (</w:t>
            </w: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of turbo)</w:t>
            </w:r>
          </w:p>
        </w:tc>
        <w:tc>
          <w:tcPr>
            <w:tcW w:w="1152" w:type="dxa"/>
          </w:tcPr>
          <w:p w14:paraId="2769F6D2" w14:textId="77777777" w:rsidR="00946CFD" w:rsidRDefault="00946CFD" w:rsidP="00946CFD">
            <w:pPr>
              <w:pStyle w:val="BodyText"/>
            </w:pPr>
            <w:r w:rsidRPr="002A7E5D">
              <w:t>1.1</w:t>
            </w:r>
          </w:p>
        </w:tc>
        <w:tc>
          <w:tcPr>
            <w:tcW w:w="1152" w:type="dxa"/>
          </w:tcPr>
          <w:p w14:paraId="272E9C46" w14:textId="77777777" w:rsidR="00946CFD" w:rsidRDefault="00946CFD" w:rsidP="00946CFD">
            <w:pPr>
              <w:pStyle w:val="BodyText"/>
            </w:pPr>
            <w:r w:rsidRPr="002A7E5D">
              <w:t>1.1</w:t>
            </w:r>
          </w:p>
        </w:tc>
        <w:tc>
          <w:tcPr>
            <w:tcW w:w="1152" w:type="dxa"/>
          </w:tcPr>
          <w:p w14:paraId="422DF5EF" w14:textId="77777777" w:rsidR="00946CFD" w:rsidRDefault="00946CFD" w:rsidP="00946CFD">
            <w:pPr>
              <w:pStyle w:val="BodyText"/>
            </w:pPr>
            <w:r w:rsidRPr="002A7E5D">
              <w:t>1.7</w:t>
            </w:r>
          </w:p>
        </w:tc>
        <w:tc>
          <w:tcPr>
            <w:tcW w:w="1152" w:type="dxa"/>
          </w:tcPr>
          <w:p w14:paraId="784096C1" w14:textId="77777777" w:rsidR="00946CFD" w:rsidRDefault="00946CFD" w:rsidP="00946CFD">
            <w:pPr>
              <w:pStyle w:val="BodyText"/>
            </w:pPr>
            <w:r w:rsidRPr="002A7E5D">
              <w:t>1.1</w:t>
            </w:r>
          </w:p>
        </w:tc>
        <w:tc>
          <w:tcPr>
            <w:tcW w:w="1152" w:type="dxa"/>
          </w:tcPr>
          <w:p w14:paraId="60E46E83" w14:textId="77777777" w:rsidR="00946CFD" w:rsidRDefault="00946CFD" w:rsidP="00946CFD">
            <w:pPr>
              <w:pStyle w:val="BodyText"/>
            </w:pPr>
            <w:r w:rsidRPr="002A7E5D">
              <w:t>1.4</w:t>
            </w:r>
          </w:p>
        </w:tc>
      </w:tr>
    </w:tbl>
    <w:p w14:paraId="1282DD39" w14:textId="77777777" w:rsidR="00946CFD" w:rsidRDefault="00946CFD" w:rsidP="00373B91">
      <w:pPr>
        <w:pStyle w:val="BodyText"/>
      </w:pPr>
    </w:p>
    <w:p w14:paraId="416D8C6E" w14:textId="414F5D07" w:rsidR="00A64C39" w:rsidRDefault="0068281B" w:rsidP="00DA6A01">
      <w:pPr>
        <w:pStyle w:val="BodyText"/>
        <w:jc w:val="center"/>
      </w:pPr>
      <w:r>
        <w:br/>
      </w:r>
      <w:r w:rsidR="00A64C39" w:rsidRPr="00A64C39">
        <w:rPr>
          <w:noProof/>
          <w:lang w:eastAsia="zh-CN"/>
        </w:rPr>
        <w:drawing>
          <wp:inline distT="0" distB="0" distL="0" distR="0" wp14:anchorId="6EB611AC" wp14:editId="59D0E599">
            <wp:extent cx="5334000" cy="40005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11EB2" w14:textId="1CB0BFDE" w:rsidR="003443B0" w:rsidRDefault="00943C5E" w:rsidP="00DA6A01">
      <w:pPr>
        <w:pStyle w:val="BodyText"/>
        <w:jc w:val="center"/>
      </w:pPr>
      <w:proofErr w:type="gramStart"/>
      <w:r w:rsidRPr="00DC1CDF">
        <w:t xml:space="preserve">Figure </w:t>
      </w:r>
      <w:proofErr w:type="gramEnd"/>
      <w:r w:rsidRPr="00471F75">
        <w:fldChar w:fldCharType="begin"/>
      </w:r>
      <w:r w:rsidRPr="00DC1CDF">
        <w:instrText xml:space="preserve"> SEQ Figure \* ARABIC </w:instrText>
      </w:r>
      <w:r w:rsidRPr="00471F75">
        <w:fldChar w:fldCharType="separate"/>
      </w:r>
      <w:r w:rsidR="007F1371">
        <w:rPr>
          <w:noProof/>
        </w:rPr>
        <w:t>1</w:t>
      </w:r>
      <w:r w:rsidRPr="00471F75">
        <w:fldChar w:fldCharType="end"/>
      </w:r>
      <w:proofErr w:type="gramStart"/>
      <w:r>
        <w:t>.</w:t>
      </w:r>
      <w:proofErr w:type="gramEnd"/>
      <w:r w:rsidR="003443B0">
        <w:t xml:space="preserve"> Turbo code vs. Polar code performance comparison for rate R=1/3 and QPSK.</w:t>
      </w:r>
    </w:p>
    <w:p w14:paraId="7FF3581E" w14:textId="77777777" w:rsidR="0068281B" w:rsidRDefault="0068281B" w:rsidP="00DA6A01">
      <w:pPr>
        <w:pStyle w:val="BodyText"/>
      </w:pPr>
    </w:p>
    <w:p w14:paraId="50D22718" w14:textId="51648450" w:rsidR="00AB18B0" w:rsidRPr="00AB18B0" w:rsidRDefault="00AB18B0" w:rsidP="00AB18B0">
      <w:pPr>
        <w:pStyle w:val="Heading2"/>
        <w:tabs>
          <w:tab w:val="clear" w:pos="3447"/>
        </w:tabs>
        <w:ind w:left="562" w:hanging="562"/>
        <w:rPr>
          <w:sz w:val="22"/>
        </w:rPr>
      </w:pPr>
      <w:r>
        <w:rPr>
          <w:sz w:val="22"/>
        </w:rPr>
        <w:t>R=1/</w:t>
      </w:r>
      <w:r>
        <w:rPr>
          <w:sz w:val="22"/>
        </w:rPr>
        <w:t>6</w:t>
      </w:r>
    </w:p>
    <w:p w14:paraId="64FED570" w14:textId="4D9DA25E" w:rsidR="00AF76E4" w:rsidRDefault="00B91304" w:rsidP="00DA6A01">
      <w:pPr>
        <w:pStyle w:val="BodyText"/>
      </w:pPr>
      <w:r>
        <w:t xml:space="preserve">In </w:t>
      </w:r>
      <w:r w:rsidR="00AF76E4">
        <w:t xml:space="preserve">Figure </w:t>
      </w:r>
      <w:r>
        <w:t>2, performance curves are shown for R</w:t>
      </w:r>
      <w:r w:rsidRPr="00B91304">
        <w:rPr>
          <w:vertAlign w:val="subscript"/>
        </w:rPr>
        <w:t>m</w:t>
      </w:r>
      <w:r>
        <w:t>=1/3 LTE Turbo code and Polar L=32 SCL decoding. Figure 2</w:t>
      </w:r>
      <w:r w:rsidR="00AF76E4">
        <w:t xml:space="preserve"> shows the case </w:t>
      </w:r>
      <w:r w:rsidR="00A2182B">
        <w:t xml:space="preserve">of </w:t>
      </w:r>
      <w:r w:rsidR="00AF76E4">
        <w:t>R=</w:t>
      </w:r>
      <w:r w:rsidR="00331D8C">
        <w:t xml:space="preserve">1/6. </w:t>
      </w:r>
      <w:r w:rsidR="00474461">
        <w:t xml:space="preserve">For k=20, </w:t>
      </w:r>
      <w:r w:rsidR="00AB18B0">
        <w:t xml:space="preserve">LTE </w:t>
      </w:r>
      <w:r w:rsidR="00474461">
        <w:t>Turbo code outperforms Polar code</w:t>
      </w:r>
      <w:r>
        <w:t xml:space="preserve"> due to the CRC overhead in Polar code. F</w:t>
      </w:r>
      <w:r w:rsidR="00474461">
        <w:t>or large</w:t>
      </w:r>
      <w:r>
        <w:t>r</w:t>
      </w:r>
      <w:r w:rsidR="00474461">
        <w:t xml:space="preserve"> k, Polar code </w:t>
      </w:r>
      <w:r w:rsidR="00A2182B">
        <w:t xml:space="preserve">with list size =32 </w:t>
      </w:r>
      <w:r w:rsidR="00474461">
        <w:t>is slightly better</w:t>
      </w:r>
      <w:r w:rsidR="00AB18B0">
        <w:t xml:space="preserve"> than the LTE Turbo code</w:t>
      </w:r>
      <w:r w:rsidR="00474461">
        <w:t>.</w:t>
      </w:r>
    </w:p>
    <w:p w14:paraId="1F4F179C" w14:textId="540E1C74" w:rsidR="00AF76E4" w:rsidRDefault="00AF76E4" w:rsidP="00DA6A01">
      <w:pPr>
        <w:pStyle w:val="BodyText"/>
        <w:jc w:val="center"/>
      </w:pPr>
    </w:p>
    <w:p w14:paraId="210FA782" w14:textId="613E6965" w:rsidR="002306D2" w:rsidRDefault="002306D2" w:rsidP="00DA6A01">
      <w:pPr>
        <w:pStyle w:val="BodyText"/>
        <w:ind w:left="567"/>
        <w:jc w:val="center"/>
      </w:pPr>
      <w:r w:rsidRPr="002306D2">
        <w:rPr>
          <w:noProof/>
          <w:lang w:eastAsia="zh-CN"/>
        </w:rPr>
        <w:lastRenderedPageBreak/>
        <w:drawing>
          <wp:inline distT="0" distB="0" distL="0" distR="0" wp14:anchorId="325E3DA1" wp14:editId="646F1F94">
            <wp:extent cx="5334000" cy="40005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9810E" w14:textId="48B1081E" w:rsidR="00AB4235" w:rsidRDefault="00943C5E" w:rsidP="00DA6A01">
      <w:pPr>
        <w:pStyle w:val="BodyText"/>
        <w:ind w:left="567"/>
        <w:jc w:val="center"/>
      </w:pPr>
      <w:proofErr w:type="gramStart"/>
      <w:r w:rsidRPr="00DC1CDF">
        <w:t xml:space="preserve">Figure </w:t>
      </w:r>
      <w:proofErr w:type="gramEnd"/>
      <w:r w:rsidRPr="00471F75">
        <w:fldChar w:fldCharType="begin"/>
      </w:r>
      <w:r w:rsidRPr="00DC1CDF">
        <w:instrText xml:space="preserve"> SEQ Figure \* ARABIC </w:instrText>
      </w:r>
      <w:r w:rsidRPr="00471F75">
        <w:fldChar w:fldCharType="separate"/>
      </w:r>
      <w:r w:rsidR="007F1371">
        <w:rPr>
          <w:noProof/>
        </w:rPr>
        <w:t>2</w:t>
      </w:r>
      <w:r w:rsidRPr="00471F75">
        <w:fldChar w:fldCharType="end"/>
      </w:r>
      <w:proofErr w:type="gramStart"/>
      <w:r w:rsidR="00AB4235">
        <w:t>.</w:t>
      </w:r>
      <w:proofErr w:type="gramEnd"/>
      <w:r w:rsidR="00AB4235">
        <w:t xml:space="preserve"> Turbo code vs. Polar code performance comparison for rate R=1/6 and QPSK</w:t>
      </w:r>
    </w:p>
    <w:p w14:paraId="76E8D791" w14:textId="77777777" w:rsidR="00AB4235" w:rsidRDefault="00AB4235" w:rsidP="00DA6A01">
      <w:pPr>
        <w:pStyle w:val="BodyText"/>
        <w:jc w:val="center"/>
      </w:pPr>
    </w:p>
    <w:p w14:paraId="5DA2BB94" w14:textId="5CE5180D" w:rsidR="00AB4235" w:rsidRDefault="00AB4235" w:rsidP="00DA6A01">
      <w:pPr>
        <w:pStyle w:val="BodyText"/>
      </w:pPr>
      <w:r>
        <w:t xml:space="preserve">Figure </w:t>
      </w:r>
      <w:r w:rsidR="00B91304">
        <w:t>3</w:t>
      </w:r>
      <w:r w:rsidR="00E82A90">
        <w:t xml:space="preserve"> </w:t>
      </w:r>
      <w:r>
        <w:t xml:space="preserve">shows the performance </w:t>
      </w:r>
      <w:r w:rsidR="00B91304">
        <w:t xml:space="preserve">comparison </w:t>
      </w:r>
      <w:r w:rsidR="00D81C83">
        <w:t xml:space="preserve">between </w:t>
      </w:r>
      <w:r w:rsidR="00B91304">
        <w:t>R</w:t>
      </w:r>
      <w:r w:rsidR="00B91304" w:rsidRPr="00B91304">
        <w:rPr>
          <w:vertAlign w:val="subscript"/>
        </w:rPr>
        <w:t>m</w:t>
      </w:r>
      <w:r w:rsidR="00B91304">
        <w:t>=1/5</w:t>
      </w:r>
      <w:r w:rsidR="00B91304">
        <w:t xml:space="preserve"> </w:t>
      </w:r>
      <w:r w:rsidR="00D81C83">
        <w:t>E</w:t>
      </w:r>
      <w:r>
        <w:t>nhanced Turbo code and Polar code for the case R=1/6. We observ</w:t>
      </w:r>
      <w:r w:rsidR="00331D8C">
        <w:t>e comparable performance of</w:t>
      </w:r>
      <w:r>
        <w:t xml:space="preserve"> the two codes.</w:t>
      </w:r>
      <w:r w:rsidR="00A16BDD">
        <w:t xml:space="preserve"> </w:t>
      </w:r>
    </w:p>
    <w:p w14:paraId="4702F7CE" w14:textId="4036F24D" w:rsidR="00A114CE" w:rsidRDefault="00A114CE" w:rsidP="00DA6A01">
      <w:pPr>
        <w:pStyle w:val="BodyText"/>
      </w:pPr>
      <w:r>
        <w:t xml:space="preserve">The comparable performance is observed despite of the repetition used in turbo code to achieve R=1/6, as compared Polar codes where no repetition is used. As shown in Table </w:t>
      </w:r>
      <w:r w:rsidR="001C6105">
        <w:t>2</w:t>
      </w:r>
      <w:r>
        <w:t xml:space="preserve">, the polar decoder requires </w:t>
      </w:r>
      <w:proofErr w:type="gramStart"/>
      <w:r>
        <w:t>1.3 – 2 times as much soft channel bits storage</w:t>
      </w:r>
      <w:proofErr w:type="gramEnd"/>
      <w:r>
        <w:t xml:space="preserve">, and decoding of a correspondingly large </w:t>
      </w:r>
      <w:proofErr w:type="spellStart"/>
      <w:r>
        <w:t>codeword</w:t>
      </w:r>
      <w:proofErr w:type="spellEnd"/>
      <w:r>
        <w:t>.</w:t>
      </w:r>
    </w:p>
    <w:p w14:paraId="57E967E9" w14:textId="16FA3E14" w:rsidR="003F4C04" w:rsidRDefault="003F4C04" w:rsidP="003F4C04">
      <w:pPr>
        <w:pStyle w:val="BodyText"/>
        <w:ind w:left="567"/>
        <w:jc w:val="center"/>
      </w:pPr>
      <w:proofErr w:type="gramStart"/>
      <w:r>
        <w:t>Table</w:t>
      </w:r>
      <w:r w:rsidRPr="00DC1CDF">
        <w:t xml:space="preserve">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7F1371">
        <w:rPr>
          <w:noProof/>
        </w:rPr>
        <w:t>2</w:t>
      </w:r>
      <w:r>
        <w:fldChar w:fldCharType="end"/>
      </w:r>
      <w:proofErr w:type="gramStart"/>
      <w:r w:rsidRPr="005349CC">
        <w:t>.</w:t>
      </w:r>
      <w:proofErr w:type="gramEnd"/>
      <w:r>
        <w:t xml:space="preserve"> Code sizes for rate 1/6.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2961"/>
        <w:gridCol w:w="1152"/>
        <w:gridCol w:w="1152"/>
        <w:gridCol w:w="1152"/>
        <w:gridCol w:w="1152"/>
        <w:gridCol w:w="1152"/>
      </w:tblGrid>
      <w:tr w:rsidR="00946CFD" w:rsidRPr="007F1371" w14:paraId="1DAC00AC" w14:textId="77777777" w:rsidTr="00DA6A01">
        <w:tc>
          <w:tcPr>
            <w:tcW w:w="2961" w:type="dxa"/>
          </w:tcPr>
          <w:p w14:paraId="304439D3" w14:textId="77777777" w:rsidR="003F4C04" w:rsidRPr="007F1371" w:rsidRDefault="003F4C04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Info block size (bits)</w:t>
            </w:r>
          </w:p>
        </w:tc>
        <w:tc>
          <w:tcPr>
            <w:tcW w:w="1152" w:type="dxa"/>
          </w:tcPr>
          <w:p w14:paraId="446B27DF" w14:textId="77777777" w:rsidR="003F4C04" w:rsidRPr="007F1371" w:rsidRDefault="003F4C04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20</w:t>
            </w:r>
          </w:p>
        </w:tc>
        <w:tc>
          <w:tcPr>
            <w:tcW w:w="1152" w:type="dxa"/>
          </w:tcPr>
          <w:p w14:paraId="5DE57625" w14:textId="77777777" w:rsidR="003F4C04" w:rsidRPr="007F1371" w:rsidRDefault="003F4C04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40</w:t>
            </w:r>
          </w:p>
        </w:tc>
        <w:tc>
          <w:tcPr>
            <w:tcW w:w="1152" w:type="dxa"/>
          </w:tcPr>
          <w:p w14:paraId="46F24501" w14:textId="77777777" w:rsidR="003F4C04" w:rsidRPr="007F1371" w:rsidRDefault="003F4C04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200</w:t>
            </w:r>
          </w:p>
        </w:tc>
        <w:tc>
          <w:tcPr>
            <w:tcW w:w="1152" w:type="dxa"/>
          </w:tcPr>
          <w:p w14:paraId="574E0FDA" w14:textId="77777777" w:rsidR="003F4C04" w:rsidRPr="007F1371" w:rsidRDefault="003F4C04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600</w:t>
            </w:r>
          </w:p>
        </w:tc>
        <w:tc>
          <w:tcPr>
            <w:tcW w:w="1152" w:type="dxa"/>
          </w:tcPr>
          <w:p w14:paraId="68C30BE3" w14:textId="77777777" w:rsidR="003F4C04" w:rsidRPr="007F1371" w:rsidRDefault="003F4C04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1000</w:t>
            </w:r>
          </w:p>
        </w:tc>
      </w:tr>
      <w:tr w:rsidR="00946CFD" w14:paraId="5C3B3A82" w14:textId="77777777" w:rsidTr="00DA6A01">
        <w:tc>
          <w:tcPr>
            <w:tcW w:w="2961" w:type="dxa"/>
          </w:tcPr>
          <w:p w14:paraId="6AA28DF7" w14:textId="51C9151F" w:rsidR="003F4C04" w:rsidRPr="007F1371" w:rsidRDefault="003F4C04" w:rsidP="00946CFD">
            <w:pPr>
              <w:pStyle w:val="BodyText"/>
              <w:rPr>
                <w:b/>
              </w:rPr>
            </w:pP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(bits) of </w:t>
            </w:r>
            <w:r w:rsidR="00384BE3" w:rsidRPr="00384BE3">
              <w:rPr>
                <w:b/>
              </w:rPr>
              <w:t>R</w:t>
            </w:r>
            <w:r w:rsidR="00384BE3" w:rsidRPr="00384BE3">
              <w:rPr>
                <w:b/>
                <w:vertAlign w:val="subscript"/>
              </w:rPr>
              <w:t>m</w:t>
            </w:r>
            <w:r w:rsidR="00384BE3" w:rsidRPr="00384BE3">
              <w:rPr>
                <w:b/>
              </w:rPr>
              <w:t xml:space="preserve">=1/5 Enhanced </w:t>
            </w:r>
            <w:r w:rsidRPr="00384BE3">
              <w:rPr>
                <w:b/>
              </w:rPr>
              <w:t>Turbo</w:t>
            </w:r>
          </w:p>
        </w:tc>
        <w:tc>
          <w:tcPr>
            <w:tcW w:w="1152" w:type="dxa"/>
          </w:tcPr>
          <w:p w14:paraId="792D2181" w14:textId="77777777" w:rsidR="003F4C04" w:rsidRDefault="003F4C04" w:rsidP="00946CFD">
            <w:pPr>
              <w:pStyle w:val="BodyText"/>
            </w:pPr>
            <w:r w:rsidRPr="00963669">
              <w:t>100</w:t>
            </w:r>
          </w:p>
        </w:tc>
        <w:tc>
          <w:tcPr>
            <w:tcW w:w="1152" w:type="dxa"/>
          </w:tcPr>
          <w:p w14:paraId="536B5DD4" w14:textId="77777777" w:rsidR="003F4C04" w:rsidRDefault="003F4C04" w:rsidP="00946CFD">
            <w:pPr>
              <w:pStyle w:val="BodyText"/>
            </w:pPr>
            <w:r w:rsidRPr="00963669">
              <w:t>200</w:t>
            </w:r>
          </w:p>
        </w:tc>
        <w:tc>
          <w:tcPr>
            <w:tcW w:w="1152" w:type="dxa"/>
          </w:tcPr>
          <w:p w14:paraId="58FB738B" w14:textId="77777777" w:rsidR="003F4C04" w:rsidRDefault="003F4C04" w:rsidP="00946CFD">
            <w:pPr>
              <w:pStyle w:val="BodyText"/>
            </w:pPr>
            <w:r w:rsidRPr="00963669">
              <w:t>1000</w:t>
            </w:r>
          </w:p>
        </w:tc>
        <w:tc>
          <w:tcPr>
            <w:tcW w:w="1152" w:type="dxa"/>
          </w:tcPr>
          <w:p w14:paraId="418C7A0E" w14:textId="77777777" w:rsidR="003F4C04" w:rsidRDefault="003F4C04" w:rsidP="00946CFD">
            <w:pPr>
              <w:pStyle w:val="BodyText"/>
            </w:pPr>
            <w:r w:rsidRPr="00963669">
              <w:t>3000</w:t>
            </w:r>
          </w:p>
        </w:tc>
        <w:tc>
          <w:tcPr>
            <w:tcW w:w="1152" w:type="dxa"/>
          </w:tcPr>
          <w:p w14:paraId="45334DC4" w14:textId="77777777" w:rsidR="003F4C04" w:rsidRDefault="003F4C04" w:rsidP="00946CFD">
            <w:pPr>
              <w:pStyle w:val="BodyText"/>
            </w:pPr>
            <w:r w:rsidRPr="00963669">
              <w:t>5000</w:t>
            </w:r>
          </w:p>
        </w:tc>
      </w:tr>
      <w:tr w:rsidR="00946CFD" w14:paraId="19AAE191" w14:textId="77777777" w:rsidTr="00DA6A01">
        <w:tc>
          <w:tcPr>
            <w:tcW w:w="2961" w:type="dxa"/>
          </w:tcPr>
          <w:p w14:paraId="6740730D" w14:textId="77777777" w:rsidR="003F4C04" w:rsidRPr="007F1371" w:rsidRDefault="003F4C04" w:rsidP="00946CFD">
            <w:pPr>
              <w:pStyle w:val="BodyText"/>
              <w:rPr>
                <w:b/>
              </w:rPr>
            </w:pP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(bits) of Polar</w:t>
            </w:r>
          </w:p>
        </w:tc>
        <w:tc>
          <w:tcPr>
            <w:tcW w:w="1152" w:type="dxa"/>
          </w:tcPr>
          <w:p w14:paraId="2E8AB428" w14:textId="77777777" w:rsidR="003F4C04" w:rsidRDefault="003F4C04" w:rsidP="00946CFD">
            <w:pPr>
              <w:pStyle w:val="BodyText"/>
            </w:pPr>
            <w:r w:rsidRPr="00963669">
              <w:t>128</w:t>
            </w:r>
          </w:p>
        </w:tc>
        <w:tc>
          <w:tcPr>
            <w:tcW w:w="1152" w:type="dxa"/>
          </w:tcPr>
          <w:p w14:paraId="1A2E34BB" w14:textId="77777777" w:rsidR="003F4C04" w:rsidRDefault="003F4C04" w:rsidP="00946CFD">
            <w:pPr>
              <w:pStyle w:val="BodyText"/>
            </w:pPr>
            <w:r w:rsidRPr="00963669">
              <w:t>256</w:t>
            </w:r>
          </w:p>
        </w:tc>
        <w:tc>
          <w:tcPr>
            <w:tcW w:w="1152" w:type="dxa"/>
          </w:tcPr>
          <w:p w14:paraId="79A9A75F" w14:textId="77777777" w:rsidR="003F4C04" w:rsidRDefault="003F4C04" w:rsidP="00946CFD">
            <w:pPr>
              <w:pStyle w:val="BodyText"/>
            </w:pPr>
            <w:r w:rsidRPr="00963669">
              <w:t>2048</w:t>
            </w:r>
          </w:p>
        </w:tc>
        <w:tc>
          <w:tcPr>
            <w:tcW w:w="1152" w:type="dxa"/>
          </w:tcPr>
          <w:p w14:paraId="7C86E59D" w14:textId="77777777" w:rsidR="003F4C04" w:rsidRDefault="003F4C04" w:rsidP="00946CFD">
            <w:pPr>
              <w:pStyle w:val="BodyText"/>
            </w:pPr>
            <w:r w:rsidRPr="00963669">
              <w:t>4096</w:t>
            </w:r>
          </w:p>
        </w:tc>
        <w:tc>
          <w:tcPr>
            <w:tcW w:w="1152" w:type="dxa"/>
          </w:tcPr>
          <w:p w14:paraId="5E23ACD9" w14:textId="77777777" w:rsidR="003F4C04" w:rsidRDefault="003F4C04" w:rsidP="00946CFD">
            <w:pPr>
              <w:pStyle w:val="BodyText"/>
            </w:pPr>
            <w:r w:rsidRPr="00963669">
              <w:t>8192</w:t>
            </w:r>
          </w:p>
        </w:tc>
      </w:tr>
      <w:tr w:rsidR="00946CFD" w14:paraId="0A116428" w14:textId="77777777" w:rsidTr="00DA6A01">
        <w:tc>
          <w:tcPr>
            <w:tcW w:w="2961" w:type="dxa"/>
          </w:tcPr>
          <w:p w14:paraId="4B9C3E42" w14:textId="00896E95" w:rsidR="00946CFD" w:rsidRPr="007F1371" w:rsidRDefault="00946CFD" w:rsidP="00946CF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(</w:t>
            </w: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of Polar ) / (</w:t>
            </w: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of </w:t>
            </w:r>
            <w:r w:rsidR="00384BE3" w:rsidRPr="00384BE3">
              <w:rPr>
                <w:b/>
              </w:rPr>
              <w:t>R</w:t>
            </w:r>
            <w:r w:rsidR="00384BE3" w:rsidRPr="00384BE3">
              <w:rPr>
                <w:b/>
                <w:vertAlign w:val="subscript"/>
              </w:rPr>
              <w:t>m</w:t>
            </w:r>
            <w:r w:rsidR="00384BE3" w:rsidRPr="00384BE3">
              <w:rPr>
                <w:b/>
              </w:rPr>
              <w:t>=1/5 Enhanced T</w:t>
            </w:r>
            <w:r w:rsidRPr="007F1371">
              <w:rPr>
                <w:b/>
              </w:rPr>
              <w:t>urbo)</w:t>
            </w:r>
          </w:p>
        </w:tc>
        <w:tc>
          <w:tcPr>
            <w:tcW w:w="1152" w:type="dxa"/>
          </w:tcPr>
          <w:p w14:paraId="440D47DD" w14:textId="77777777" w:rsidR="00946CFD" w:rsidRDefault="00946CFD" w:rsidP="00946CFD">
            <w:pPr>
              <w:pStyle w:val="BodyText"/>
            </w:pPr>
            <w:r w:rsidRPr="000540C1">
              <w:t>1.3</w:t>
            </w:r>
          </w:p>
        </w:tc>
        <w:tc>
          <w:tcPr>
            <w:tcW w:w="1152" w:type="dxa"/>
          </w:tcPr>
          <w:p w14:paraId="4C8AB39D" w14:textId="77777777" w:rsidR="00946CFD" w:rsidRDefault="00946CFD" w:rsidP="00946CFD">
            <w:pPr>
              <w:pStyle w:val="BodyText"/>
            </w:pPr>
            <w:r w:rsidRPr="000540C1">
              <w:t>1.3</w:t>
            </w:r>
          </w:p>
        </w:tc>
        <w:tc>
          <w:tcPr>
            <w:tcW w:w="1152" w:type="dxa"/>
          </w:tcPr>
          <w:p w14:paraId="00196F12" w14:textId="77777777" w:rsidR="00946CFD" w:rsidRDefault="00946CFD" w:rsidP="00946CFD">
            <w:pPr>
              <w:pStyle w:val="BodyText"/>
            </w:pPr>
            <w:r w:rsidRPr="000540C1">
              <w:t>2.0</w:t>
            </w:r>
          </w:p>
        </w:tc>
        <w:tc>
          <w:tcPr>
            <w:tcW w:w="1152" w:type="dxa"/>
          </w:tcPr>
          <w:p w14:paraId="6AC6C1A1" w14:textId="77777777" w:rsidR="00946CFD" w:rsidRDefault="00946CFD" w:rsidP="00946CFD">
            <w:pPr>
              <w:pStyle w:val="BodyText"/>
            </w:pPr>
            <w:r w:rsidRPr="000540C1">
              <w:t>1.4</w:t>
            </w:r>
          </w:p>
        </w:tc>
        <w:tc>
          <w:tcPr>
            <w:tcW w:w="1152" w:type="dxa"/>
          </w:tcPr>
          <w:p w14:paraId="65FF3140" w14:textId="77777777" w:rsidR="00946CFD" w:rsidRDefault="00946CFD" w:rsidP="00946CFD">
            <w:pPr>
              <w:pStyle w:val="BodyText"/>
            </w:pPr>
            <w:r w:rsidRPr="000540C1">
              <w:t>1.6</w:t>
            </w:r>
          </w:p>
        </w:tc>
      </w:tr>
    </w:tbl>
    <w:p w14:paraId="583C0854" w14:textId="77777777" w:rsidR="003F4C04" w:rsidRDefault="003F4C04" w:rsidP="00DA6A01">
      <w:pPr>
        <w:pStyle w:val="BodyText"/>
      </w:pPr>
    </w:p>
    <w:p w14:paraId="12186864" w14:textId="192C5165" w:rsidR="00AB4235" w:rsidRDefault="00AB4235" w:rsidP="00DA6A01">
      <w:pPr>
        <w:pStyle w:val="BodyText"/>
        <w:jc w:val="center"/>
      </w:pPr>
    </w:p>
    <w:p w14:paraId="403D54F6" w14:textId="543B5825" w:rsidR="00414035" w:rsidRDefault="00C51D7B" w:rsidP="00DA6A01">
      <w:pPr>
        <w:pStyle w:val="BodyText"/>
        <w:jc w:val="center"/>
      </w:pPr>
      <w:bookmarkStart w:id="3" w:name="_Ref395015271"/>
      <w:r w:rsidRPr="00C51D7B">
        <w:rPr>
          <w:noProof/>
        </w:rPr>
        <w:lastRenderedPageBreak/>
        <w:t xml:space="preserve"> </w:t>
      </w:r>
      <w:r w:rsidRPr="00C51D7B">
        <w:rPr>
          <w:noProof/>
          <w:lang w:eastAsia="zh-CN"/>
        </w:rPr>
        <w:drawing>
          <wp:inline distT="0" distB="0" distL="0" distR="0" wp14:anchorId="6C0324CC" wp14:editId="4FA7A2F0">
            <wp:extent cx="5334000" cy="40005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9910E" w14:textId="43B7DC37" w:rsidR="00AB4235" w:rsidRDefault="00701D51" w:rsidP="00DA6A01">
      <w:pPr>
        <w:pStyle w:val="BodyText"/>
        <w:jc w:val="center"/>
      </w:pPr>
      <w:proofErr w:type="gramStart"/>
      <w:r w:rsidRPr="00DC1CDF">
        <w:t xml:space="preserve">Figure </w:t>
      </w:r>
      <w:proofErr w:type="gramEnd"/>
      <w:r w:rsidRPr="00471F75">
        <w:fldChar w:fldCharType="begin"/>
      </w:r>
      <w:r w:rsidRPr="00DC1CDF">
        <w:instrText xml:space="preserve"> SEQ Figure \* ARABIC </w:instrText>
      </w:r>
      <w:r w:rsidRPr="00471F75">
        <w:fldChar w:fldCharType="separate"/>
      </w:r>
      <w:r w:rsidR="007F1371">
        <w:rPr>
          <w:noProof/>
        </w:rPr>
        <w:t>3</w:t>
      </w:r>
      <w:r w:rsidRPr="00471F75">
        <w:fldChar w:fldCharType="end"/>
      </w:r>
      <w:bookmarkEnd w:id="3"/>
      <w:proofErr w:type="gramStart"/>
      <w:r w:rsidR="00AB4235">
        <w:t>.</w:t>
      </w:r>
      <w:proofErr w:type="gramEnd"/>
      <w:r w:rsidR="00AB4235">
        <w:t xml:space="preserve"> Enhanced Turbo code vs. Polar code performance comparison for rate R=1/6 and QPSK. For Turbo code, mother code of rate 1/5 is used.</w:t>
      </w:r>
    </w:p>
    <w:p w14:paraId="2932AF3E" w14:textId="4A78F73F" w:rsidR="00AB18B0" w:rsidRPr="00AB18B0" w:rsidRDefault="00AB18B0" w:rsidP="00AB18B0">
      <w:pPr>
        <w:pStyle w:val="Heading2"/>
        <w:tabs>
          <w:tab w:val="clear" w:pos="3447"/>
        </w:tabs>
        <w:ind w:left="562" w:hanging="562"/>
        <w:rPr>
          <w:sz w:val="22"/>
        </w:rPr>
      </w:pPr>
      <w:r>
        <w:rPr>
          <w:sz w:val="22"/>
        </w:rPr>
        <w:t>R=1/</w:t>
      </w:r>
      <w:r>
        <w:rPr>
          <w:sz w:val="22"/>
        </w:rPr>
        <w:t>12</w:t>
      </w:r>
    </w:p>
    <w:p w14:paraId="65EE9FEC" w14:textId="77777777" w:rsidR="001476FF" w:rsidRDefault="001476FF" w:rsidP="00DA6A01">
      <w:pPr>
        <w:pStyle w:val="BodyText"/>
      </w:pPr>
    </w:p>
    <w:p w14:paraId="0E7A18C6" w14:textId="76FF8BDD" w:rsidR="001476FF" w:rsidRDefault="00A16BDD" w:rsidP="00DA6A01">
      <w:pPr>
        <w:pStyle w:val="BodyText"/>
      </w:pPr>
      <w:r>
        <w:t xml:space="preserve">In Figure </w:t>
      </w:r>
      <w:r>
        <w:t>4</w:t>
      </w:r>
      <w:r>
        <w:t>, performance curves are shown for R</w:t>
      </w:r>
      <w:r w:rsidRPr="00B91304">
        <w:rPr>
          <w:vertAlign w:val="subscript"/>
        </w:rPr>
        <w:t>m</w:t>
      </w:r>
      <w:r>
        <w:t xml:space="preserve">=1/3 LTE Turbo code and Polar L=32 SCL decoding. </w:t>
      </w:r>
      <w:r w:rsidR="001476FF">
        <w:t xml:space="preserve">Figure </w:t>
      </w:r>
      <w:r w:rsidR="00E82A90">
        <w:t xml:space="preserve">4 </w:t>
      </w:r>
      <w:r w:rsidR="001476FF">
        <w:t xml:space="preserve">shows the performance comparison </w:t>
      </w:r>
      <w:r w:rsidR="006C6D86">
        <w:t>for rate R=1/12</w:t>
      </w:r>
      <w:r w:rsidR="001476FF">
        <w:t xml:space="preserve">. For k=20, the two codes have comparable performance whereas for larger k, Polar code outperforms </w:t>
      </w:r>
      <w:r>
        <w:t xml:space="preserve">LTE </w:t>
      </w:r>
      <w:r w:rsidR="001476FF">
        <w:t>Turbo code.</w:t>
      </w:r>
      <w:r w:rsidR="004020EC">
        <w:t xml:space="preserve"> </w:t>
      </w:r>
    </w:p>
    <w:p w14:paraId="252AD379" w14:textId="701E001B" w:rsidR="004020EC" w:rsidRDefault="004020EC" w:rsidP="00DA6A01">
      <w:pPr>
        <w:pStyle w:val="BodyText"/>
      </w:pPr>
      <w:r>
        <w:t xml:space="preserve">Since the mother code rate of </w:t>
      </w:r>
      <w:r>
        <w:t>LTE</w:t>
      </w:r>
      <w:r>
        <w:t xml:space="preserve"> Turbo code is R</w:t>
      </w:r>
      <w:r w:rsidRPr="00B91304">
        <w:rPr>
          <w:vertAlign w:val="subscript"/>
        </w:rPr>
        <w:t>m</w:t>
      </w:r>
      <w:r>
        <w:t xml:space="preserve"> = </w:t>
      </w:r>
      <w:r>
        <w:t>1/</w:t>
      </w:r>
      <w:r>
        <w:t>3</w:t>
      </w:r>
      <w:r>
        <w:t xml:space="preserve">, the code rate 1/12 is reached by </w:t>
      </w:r>
      <w:r>
        <w:t xml:space="preserve">4 times </w:t>
      </w:r>
      <w:r>
        <w:t xml:space="preserve">repetition </w:t>
      </w:r>
      <w:r>
        <w:t xml:space="preserve">of the LTE </w:t>
      </w:r>
      <w:proofErr w:type="spellStart"/>
      <w:r>
        <w:t>codeword</w:t>
      </w:r>
      <w:proofErr w:type="spellEnd"/>
      <w:r>
        <w:t xml:space="preserve">. For polar code, a </w:t>
      </w:r>
      <w:proofErr w:type="spellStart"/>
      <w:r>
        <w:t>codeword</w:t>
      </w:r>
      <w:proofErr w:type="spellEnd"/>
      <w:r>
        <w:t xml:space="preserve"> of dedicated rate 1/12 is used without repetition</w:t>
      </w:r>
      <w:r>
        <w:t>.</w:t>
      </w:r>
      <w:r w:rsidR="00384BE3">
        <w:t xml:space="preserve"> This leads to the performance difference between LTE Turbo code and Polar code.</w:t>
      </w:r>
    </w:p>
    <w:p w14:paraId="1F99F378" w14:textId="77777777" w:rsidR="00384BE3" w:rsidRDefault="00384BE3" w:rsidP="00DA6A01">
      <w:pPr>
        <w:pStyle w:val="BodyText"/>
      </w:pPr>
    </w:p>
    <w:p w14:paraId="7D1516F4" w14:textId="77777777" w:rsidR="001476FF" w:rsidRDefault="001476FF" w:rsidP="00DA6A01">
      <w:pPr>
        <w:pStyle w:val="BodyText"/>
        <w:jc w:val="center"/>
      </w:pPr>
      <w:r w:rsidRPr="001476FF">
        <w:rPr>
          <w:noProof/>
          <w:lang w:eastAsia="zh-CN"/>
        </w:rPr>
        <w:lastRenderedPageBreak/>
        <w:drawing>
          <wp:inline distT="0" distB="0" distL="0" distR="0" wp14:anchorId="16DC1D54" wp14:editId="155DDB16">
            <wp:extent cx="5334000" cy="4000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E833B" w14:textId="1F9FE59E" w:rsidR="00B5197C" w:rsidRDefault="00E82A90" w:rsidP="00DA6A01">
      <w:pPr>
        <w:pStyle w:val="BodyText"/>
        <w:jc w:val="center"/>
      </w:pPr>
      <w:proofErr w:type="gramStart"/>
      <w:r w:rsidRPr="00DC1CDF">
        <w:t xml:space="preserve">Figure </w:t>
      </w:r>
      <w:proofErr w:type="gramEnd"/>
      <w:r w:rsidRPr="00471F75">
        <w:fldChar w:fldCharType="begin"/>
      </w:r>
      <w:r w:rsidRPr="00DC1CDF">
        <w:instrText xml:space="preserve"> SEQ Figure \* ARABIC </w:instrText>
      </w:r>
      <w:r w:rsidRPr="00471F75">
        <w:fldChar w:fldCharType="separate"/>
      </w:r>
      <w:r w:rsidR="007F1371">
        <w:rPr>
          <w:noProof/>
        </w:rPr>
        <w:t>4</w:t>
      </w:r>
      <w:r w:rsidRPr="00471F75">
        <w:fldChar w:fldCharType="end"/>
      </w:r>
      <w:proofErr w:type="gramStart"/>
      <w:r w:rsidR="00B5197C">
        <w:t>.</w:t>
      </w:r>
      <w:proofErr w:type="gramEnd"/>
      <w:r w:rsidR="00B5197C">
        <w:t xml:space="preserve"> Turbo code vs. Polar code perfo</w:t>
      </w:r>
      <w:r w:rsidR="006C6D86">
        <w:t>rmance comparison for rate R=1/12</w:t>
      </w:r>
      <w:r w:rsidR="00B5197C">
        <w:t xml:space="preserve"> and QPSK</w:t>
      </w:r>
    </w:p>
    <w:p w14:paraId="069D3A31" w14:textId="77777777" w:rsidR="005C20F8" w:rsidRDefault="005C20F8" w:rsidP="00DA6A01">
      <w:pPr>
        <w:pStyle w:val="BodyText"/>
      </w:pPr>
    </w:p>
    <w:p w14:paraId="58CE0F6A" w14:textId="11353138" w:rsidR="00A114CE" w:rsidRDefault="005C20F8" w:rsidP="00DA6A01">
      <w:pPr>
        <w:pStyle w:val="BodyText"/>
      </w:pPr>
      <w:r>
        <w:t xml:space="preserve">Figure 6 shows the performance comparison </w:t>
      </w:r>
      <w:r w:rsidR="004020EC">
        <w:t>between R</w:t>
      </w:r>
      <w:r w:rsidR="004020EC" w:rsidRPr="00B91304">
        <w:rPr>
          <w:vertAlign w:val="subscript"/>
        </w:rPr>
        <w:t>m</w:t>
      </w:r>
      <w:r w:rsidR="004020EC">
        <w:t xml:space="preserve">=1/5 </w:t>
      </w:r>
      <w:r>
        <w:t>Enhanced Turbo code vs Polar code for rate R=1/12. Again, the two codes show comparable performance</w:t>
      </w:r>
      <w:r w:rsidR="00331D8C">
        <w:t xml:space="preserve"> for smaller k</w:t>
      </w:r>
      <w:r>
        <w:t xml:space="preserve">. </w:t>
      </w:r>
      <w:r w:rsidR="00946CFD">
        <w:t xml:space="preserve">Since the mother code rate of </w:t>
      </w:r>
      <w:r w:rsidR="004020EC">
        <w:t>Enhanced T</w:t>
      </w:r>
      <w:r w:rsidR="00946CFD">
        <w:t>urbo code is 1/5, hence the code rate 1/12 is reached by repetition beyond 1/5.</w:t>
      </w:r>
    </w:p>
    <w:p w14:paraId="74323663" w14:textId="1E2C1768" w:rsidR="005C20F8" w:rsidRDefault="00946CFD" w:rsidP="00DA6A01">
      <w:pPr>
        <w:pStyle w:val="BodyText"/>
      </w:pPr>
      <w:r>
        <w:t xml:space="preserve">Repetition leads to degraded code performance of turbo, as compared non-degraded performance of Polar codes since no repetition is used. On the other hand, repetition allows </w:t>
      </w:r>
      <w:r w:rsidR="00A114CE">
        <w:t xml:space="preserve">much less soft channel bits storage and </w:t>
      </w:r>
      <w:r>
        <w:t xml:space="preserve">simpler decoder. As shown in Table 3, </w:t>
      </w:r>
      <w:r w:rsidR="00A114CE">
        <w:t xml:space="preserve">the polar decoder requires </w:t>
      </w:r>
      <w:proofErr w:type="gramStart"/>
      <w:r w:rsidR="00A114CE">
        <w:t>2.6 – 4.1 times as much soft channel bits storage</w:t>
      </w:r>
      <w:proofErr w:type="gramEnd"/>
      <w:r w:rsidR="00A114CE">
        <w:t xml:space="preserve">, and decoding of a correspondingly large </w:t>
      </w:r>
      <w:proofErr w:type="spellStart"/>
      <w:r w:rsidR="00A114CE">
        <w:t>codeword</w:t>
      </w:r>
      <w:proofErr w:type="spellEnd"/>
      <w:r w:rsidR="00A114CE">
        <w:t>.</w:t>
      </w:r>
      <w:r>
        <w:t xml:space="preserve"> </w:t>
      </w:r>
    </w:p>
    <w:p w14:paraId="455D6ED9" w14:textId="1C8AA1DD" w:rsidR="00821A84" w:rsidRDefault="00821A84" w:rsidP="00DA6A01">
      <w:pPr>
        <w:pStyle w:val="BodyText"/>
        <w:ind w:left="567"/>
        <w:jc w:val="center"/>
      </w:pPr>
      <w:proofErr w:type="gramStart"/>
      <w:r>
        <w:t>Table</w:t>
      </w:r>
      <w:r w:rsidRPr="00DC1CDF">
        <w:t xml:space="preserve">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7F1371">
        <w:rPr>
          <w:noProof/>
        </w:rPr>
        <w:t>3</w:t>
      </w:r>
      <w:r>
        <w:fldChar w:fldCharType="end"/>
      </w:r>
      <w:proofErr w:type="gramStart"/>
      <w:r w:rsidRPr="005349CC">
        <w:t>.</w:t>
      </w:r>
      <w:proofErr w:type="gramEnd"/>
      <w:r>
        <w:t xml:space="preserve"> Code sizes for rate 1/12.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2961"/>
        <w:gridCol w:w="1152"/>
        <w:gridCol w:w="1152"/>
        <w:gridCol w:w="1152"/>
        <w:gridCol w:w="1152"/>
        <w:gridCol w:w="1152"/>
      </w:tblGrid>
      <w:tr w:rsidR="0082524B" w:rsidRPr="007F1371" w14:paraId="089B0466" w14:textId="77777777" w:rsidTr="00D003DD">
        <w:tc>
          <w:tcPr>
            <w:tcW w:w="2961" w:type="dxa"/>
          </w:tcPr>
          <w:p w14:paraId="2C72507A" w14:textId="77777777" w:rsidR="0082524B" w:rsidRPr="007F1371" w:rsidRDefault="0082524B" w:rsidP="00D003D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Info block size (bits)</w:t>
            </w:r>
          </w:p>
        </w:tc>
        <w:tc>
          <w:tcPr>
            <w:tcW w:w="1152" w:type="dxa"/>
          </w:tcPr>
          <w:p w14:paraId="38862366" w14:textId="77777777" w:rsidR="0082524B" w:rsidRPr="007F1371" w:rsidRDefault="0082524B" w:rsidP="00D003D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20</w:t>
            </w:r>
          </w:p>
        </w:tc>
        <w:tc>
          <w:tcPr>
            <w:tcW w:w="1152" w:type="dxa"/>
          </w:tcPr>
          <w:p w14:paraId="0D08DA0C" w14:textId="77777777" w:rsidR="0082524B" w:rsidRPr="007F1371" w:rsidRDefault="0082524B" w:rsidP="00D003D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40</w:t>
            </w:r>
          </w:p>
        </w:tc>
        <w:tc>
          <w:tcPr>
            <w:tcW w:w="1152" w:type="dxa"/>
          </w:tcPr>
          <w:p w14:paraId="27A1B79B" w14:textId="77777777" w:rsidR="0082524B" w:rsidRPr="007F1371" w:rsidRDefault="0082524B" w:rsidP="00D003D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200</w:t>
            </w:r>
          </w:p>
        </w:tc>
        <w:tc>
          <w:tcPr>
            <w:tcW w:w="1152" w:type="dxa"/>
          </w:tcPr>
          <w:p w14:paraId="020D8676" w14:textId="77777777" w:rsidR="0082524B" w:rsidRPr="007F1371" w:rsidRDefault="0082524B" w:rsidP="00D003D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600</w:t>
            </w:r>
          </w:p>
        </w:tc>
        <w:tc>
          <w:tcPr>
            <w:tcW w:w="1152" w:type="dxa"/>
          </w:tcPr>
          <w:p w14:paraId="5BEC057A" w14:textId="77777777" w:rsidR="0082524B" w:rsidRPr="007F1371" w:rsidRDefault="0082524B" w:rsidP="00D003D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1000</w:t>
            </w:r>
          </w:p>
        </w:tc>
      </w:tr>
      <w:tr w:rsidR="0082524B" w14:paraId="0F279281" w14:textId="77777777" w:rsidTr="00D003DD">
        <w:tc>
          <w:tcPr>
            <w:tcW w:w="2961" w:type="dxa"/>
          </w:tcPr>
          <w:p w14:paraId="3E0476D3" w14:textId="0EF80942" w:rsidR="0082524B" w:rsidRPr="007F1371" w:rsidRDefault="0082524B" w:rsidP="00D003DD">
            <w:pPr>
              <w:pStyle w:val="BodyText"/>
              <w:rPr>
                <w:b/>
              </w:rPr>
            </w:pP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(bits) of </w:t>
            </w:r>
            <w:r w:rsidR="00DC1256" w:rsidRPr="00384BE3">
              <w:rPr>
                <w:b/>
              </w:rPr>
              <w:t>R</w:t>
            </w:r>
            <w:r w:rsidR="00DC1256" w:rsidRPr="00384BE3">
              <w:rPr>
                <w:b/>
                <w:vertAlign w:val="subscript"/>
              </w:rPr>
              <w:t>m</w:t>
            </w:r>
            <w:r w:rsidR="00DC1256" w:rsidRPr="00384BE3">
              <w:rPr>
                <w:b/>
              </w:rPr>
              <w:t>=1/5 E</w:t>
            </w:r>
            <w:r w:rsidR="00DC1256">
              <w:rPr>
                <w:b/>
              </w:rPr>
              <w:t xml:space="preserve">nhanced </w:t>
            </w:r>
            <w:r w:rsidRPr="007F1371">
              <w:rPr>
                <w:b/>
              </w:rPr>
              <w:t>Turbo</w:t>
            </w:r>
          </w:p>
        </w:tc>
        <w:tc>
          <w:tcPr>
            <w:tcW w:w="1152" w:type="dxa"/>
          </w:tcPr>
          <w:p w14:paraId="4C4F5837" w14:textId="77777777" w:rsidR="0082524B" w:rsidRDefault="0082524B" w:rsidP="00D003DD">
            <w:pPr>
              <w:pStyle w:val="BodyText"/>
            </w:pPr>
            <w:r w:rsidRPr="00E30B3F">
              <w:t>100</w:t>
            </w:r>
          </w:p>
        </w:tc>
        <w:tc>
          <w:tcPr>
            <w:tcW w:w="1152" w:type="dxa"/>
          </w:tcPr>
          <w:p w14:paraId="1AF80E79" w14:textId="77777777" w:rsidR="0082524B" w:rsidRDefault="0082524B" w:rsidP="00D003DD">
            <w:pPr>
              <w:pStyle w:val="BodyText"/>
            </w:pPr>
            <w:r w:rsidRPr="00E30B3F">
              <w:t>200</w:t>
            </w:r>
          </w:p>
        </w:tc>
        <w:tc>
          <w:tcPr>
            <w:tcW w:w="1152" w:type="dxa"/>
          </w:tcPr>
          <w:p w14:paraId="394FFF4A" w14:textId="77777777" w:rsidR="0082524B" w:rsidRDefault="0082524B" w:rsidP="00D003DD">
            <w:pPr>
              <w:pStyle w:val="BodyText"/>
            </w:pPr>
            <w:r w:rsidRPr="00E30B3F">
              <w:t>1000</w:t>
            </w:r>
          </w:p>
        </w:tc>
        <w:tc>
          <w:tcPr>
            <w:tcW w:w="1152" w:type="dxa"/>
          </w:tcPr>
          <w:p w14:paraId="4D0190B9" w14:textId="77777777" w:rsidR="0082524B" w:rsidRDefault="0082524B" w:rsidP="00D003DD">
            <w:pPr>
              <w:pStyle w:val="BodyText"/>
            </w:pPr>
            <w:r w:rsidRPr="00E30B3F">
              <w:t>3000</w:t>
            </w:r>
          </w:p>
        </w:tc>
        <w:tc>
          <w:tcPr>
            <w:tcW w:w="1152" w:type="dxa"/>
          </w:tcPr>
          <w:p w14:paraId="5019F70D" w14:textId="77777777" w:rsidR="0082524B" w:rsidRDefault="0082524B" w:rsidP="00D003DD">
            <w:pPr>
              <w:pStyle w:val="BodyText"/>
            </w:pPr>
            <w:r w:rsidRPr="00E30B3F">
              <w:t>5000</w:t>
            </w:r>
          </w:p>
        </w:tc>
      </w:tr>
      <w:tr w:rsidR="0082524B" w14:paraId="7895325B" w14:textId="77777777" w:rsidTr="00D003DD">
        <w:tc>
          <w:tcPr>
            <w:tcW w:w="2961" w:type="dxa"/>
          </w:tcPr>
          <w:p w14:paraId="7C2C1E19" w14:textId="77777777" w:rsidR="0082524B" w:rsidRPr="007F1371" w:rsidRDefault="0082524B" w:rsidP="00D003DD">
            <w:pPr>
              <w:pStyle w:val="BodyText"/>
              <w:rPr>
                <w:b/>
              </w:rPr>
            </w:pP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(bits) of Polar</w:t>
            </w:r>
          </w:p>
        </w:tc>
        <w:tc>
          <w:tcPr>
            <w:tcW w:w="1152" w:type="dxa"/>
          </w:tcPr>
          <w:p w14:paraId="438BB0F9" w14:textId="77777777" w:rsidR="0082524B" w:rsidRDefault="0082524B" w:rsidP="00D003DD">
            <w:pPr>
              <w:pStyle w:val="BodyText"/>
            </w:pPr>
            <w:r w:rsidRPr="00E30B3F">
              <w:t>256</w:t>
            </w:r>
          </w:p>
        </w:tc>
        <w:tc>
          <w:tcPr>
            <w:tcW w:w="1152" w:type="dxa"/>
          </w:tcPr>
          <w:p w14:paraId="61111F17" w14:textId="77777777" w:rsidR="0082524B" w:rsidRDefault="0082524B" w:rsidP="00D003DD">
            <w:pPr>
              <w:pStyle w:val="BodyText"/>
            </w:pPr>
            <w:r w:rsidRPr="00E30B3F">
              <w:t>512</w:t>
            </w:r>
          </w:p>
        </w:tc>
        <w:tc>
          <w:tcPr>
            <w:tcW w:w="1152" w:type="dxa"/>
          </w:tcPr>
          <w:p w14:paraId="68E29F01" w14:textId="77777777" w:rsidR="0082524B" w:rsidRDefault="0082524B" w:rsidP="00D003DD">
            <w:pPr>
              <w:pStyle w:val="BodyText"/>
            </w:pPr>
            <w:r w:rsidRPr="00E30B3F">
              <w:t>4096</w:t>
            </w:r>
          </w:p>
        </w:tc>
        <w:tc>
          <w:tcPr>
            <w:tcW w:w="1152" w:type="dxa"/>
          </w:tcPr>
          <w:p w14:paraId="58FAC78C" w14:textId="77777777" w:rsidR="0082524B" w:rsidRDefault="0082524B" w:rsidP="00D003DD">
            <w:pPr>
              <w:pStyle w:val="BodyText"/>
            </w:pPr>
            <w:r w:rsidRPr="00E30B3F">
              <w:t>8192</w:t>
            </w:r>
          </w:p>
        </w:tc>
        <w:tc>
          <w:tcPr>
            <w:tcW w:w="1152" w:type="dxa"/>
          </w:tcPr>
          <w:p w14:paraId="27C62C10" w14:textId="77777777" w:rsidR="0082524B" w:rsidRDefault="0082524B" w:rsidP="00D003DD">
            <w:pPr>
              <w:pStyle w:val="BodyText"/>
            </w:pPr>
            <w:r w:rsidRPr="00E30B3F">
              <w:t>16384</w:t>
            </w:r>
          </w:p>
        </w:tc>
      </w:tr>
      <w:tr w:rsidR="0082524B" w14:paraId="134B5E88" w14:textId="77777777" w:rsidTr="00D003DD">
        <w:tc>
          <w:tcPr>
            <w:tcW w:w="2961" w:type="dxa"/>
          </w:tcPr>
          <w:p w14:paraId="0EB9D761" w14:textId="066AEF77" w:rsidR="0082524B" w:rsidRPr="007F1371" w:rsidRDefault="0082524B" w:rsidP="00D003DD">
            <w:pPr>
              <w:pStyle w:val="BodyText"/>
              <w:rPr>
                <w:b/>
              </w:rPr>
            </w:pPr>
            <w:r w:rsidRPr="007F1371">
              <w:rPr>
                <w:b/>
              </w:rPr>
              <w:t>(</w:t>
            </w: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of Polar ) / (</w:t>
            </w:r>
            <w:proofErr w:type="spellStart"/>
            <w:r w:rsidRPr="007F1371">
              <w:rPr>
                <w:b/>
              </w:rPr>
              <w:t>Codeword</w:t>
            </w:r>
            <w:proofErr w:type="spellEnd"/>
            <w:r w:rsidRPr="007F1371">
              <w:rPr>
                <w:b/>
              </w:rPr>
              <w:t xml:space="preserve"> size of </w:t>
            </w:r>
            <w:r w:rsidR="00DC1256" w:rsidRPr="00384BE3">
              <w:rPr>
                <w:b/>
              </w:rPr>
              <w:t>R</w:t>
            </w:r>
            <w:r w:rsidR="00DC1256" w:rsidRPr="00384BE3">
              <w:rPr>
                <w:b/>
                <w:vertAlign w:val="subscript"/>
              </w:rPr>
              <w:t>m</w:t>
            </w:r>
            <w:r w:rsidR="00DC1256" w:rsidRPr="00384BE3">
              <w:rPr>
                <w:b/>
              </w:rPr>
              <w:t xml:space="preserve">=1/5 Enhanced </w:t>
            </w:r>
            <w:r w:rsidRPr="007F1371">
              <w:rPr>
                <w:b/>
              </w:rPr>
              <w:t>turbo)</w:t>
            </w:r>
          </w:p>
        </w:tc>
        <w:tc>
          <w:tcPr>
            <w:tcW w:w="1152" w:type="dxa"/>
          </w:tcPr>
          <w:p w14:paraId="0A8863B5" w14:textId="77777777" w:rsidR="0082524B" w:rsidRDefault="0082524B" w:rsidP="00D003DD">
            <w:pPr>
              <w:pStyle w:val="BodyText"/>
            </w:pPr>
            <w:r w:rsidRPr="00F15C85">
              <w:t>2.6</w:t>
            </w:r>
          </w:p>
        </w:tc>
        <w:tc>
          <w:tcPr>
            <w:tcW w:w="1152" w:type="dxa"/>
          </w:tcPr>
          <w:p w14:paraId="2D65C476" w14:textId="77777777" w:rsidR="0082524B" w:rsidRDefault="0082524B" w:rsidP="00D003DD">
            <w:pPr>
              <w:pStyle w:val="BodyText"/>
            </w:pPr>
            <w:r w:rsidRPr="00F15C85">
              <w:t>2.6</w:t>
            </w:r>
          </w:p>
        </w:tc>
        <w:tc>
          <w:tcPr>
            <w:tcW w:w="1152" w:type="dxa"/>
          </w:tcPr>
          <w:p w14:paraId="342EB511" w14:textId="77777777" w:rsidR="0082524B" w:rsidRDefault="0082524B" w:rsidP="00D003DD">
            <w:pPr>
              <w:pStyle w:val="BodyText"/>
            </w:pPr>
            <w:r w:rsidRPr="00F15C85">
              <w:t>4.1</w:t>
            </w:r>
          </w:p>
        </w:tc>
        <w:tc>
          <w:tcPr>
            <w:tcW w:w="1152" w:type="dxa"/>
          </w:tcPr>
          <w:p w14:paraId="7EE50A9D" w14:textId="77777777" w:rsidR="0082524B" w:rsidRDefault="0082524B" w:rsidP="00D003DD">
            <w:pPr>
              <w:pStyle w:val="BodyText"/>
            </w:pPr>
            <w:r w:rsidRPr="00F15C85">
              <w:t>2.7</w:t>
            </w:r>
          </w:p>
        </w:tc>
        <w:tc>
          <w:tcPr>
            <w:tcW w:w="1152" w:type="dxa"/>
          </w:tcPr>
          <w:p w14:paraId="33D52724" w14:textId="77777777" w:rsidR="0082524B" w:rsidRDefault="0082524B" w:rsidP="00D003DD">
            <w:pPr>
              <w:pStyle w:val="BodyText"/>
            </w:pPr>
            <w:r w:rsidRPr="00F15C85">
              <w:t>3.3</w:t>
            </w:r>
          </w:p>
        </w:tc>
      </w:tr>
    </w:tbl>
    <w:p w14:paraId="4D7641B3" w14:textId="77777777" w:rsidR="0082524B" w:rsidRDefault="0082524B" w:rsidP="00DA6A01">
      <w:pPr>
        <w:pStyle w:val="BodyText"/>
      </w:pPr>
    </w:p>
    <w:p w14:paraId="4CC35601" w14:textId="77777777" w:rsidR="00B5197C" w:rsidRDefault="00721269" w:rsidP="00DA6A01">
      <w:pPr>
        <w:pStyle w:val="BodyText"/>
        <w:jc w:val="center"/>
      </w:pPr>
      <w:r w:rsidRPr="00721269">
        <w:rPr>
          <w:noProof/>
          <w:lang w:eastAsia="zh-CN"/>
        </w:rPr>
        <w:lastRenderedPageBreak/>
        <w:drawing>
          <wp:inline distT="0" distB="0" distL="0" distR="0" wp14:anchorId="4CAA9DFA" wp14:editId="487B687F">
            <wp:extent cx="5334000" cy="4000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7465E" w14:textId="0D704DCA" w:rsidR="00721269" w:rsidRDefault="00E82A90" w:rsidP="00DA6A01">
      <w:pPr>
        <w:pStyle w:val="BodyText"/>
        <w:jc w:val="center"/>
      </w:pPr>
      <w:proofErr w:type="gramStart"/>
      <w:r w:rsidRPr="00DC1CDF">
        <w:t xml:space="preserve">Figure </w:t>
      </w:r>
      <w:proofErr w:type="gramEnd"/>
      <w:r w:rsidRPr="00471F75">
        <w:fldChar w:fldCharType="begin"/>
      </w:r>
      <w:r w:rsidRPr="00DC1CDF">
        <w:instrText xml:space="preserve"> SEQ Figure \* ARABIC </w:instrText>
      </w:r>
      <w:r w:rsidRPr="00471F75">
        <w:fldChar w:fldCharType="separate"/>
      </w:r>
      <w:r w:rsidR="007F1371">
        <w:rPr>
          <w:noProof/>
        </w:rPr>
        <w:t>5</w:t>
      </w:r>
      <w:r w:rsidRPr="00471F75">
        <w:fldChar w:fldCharType="end"/>
      </w:r>
      <w:proofErr w:type="gramStart"/>
      <w:r w:rsidR="00721269">
        <w:t>.</w:t>
      </w:r>
      <w:proofErr w:type="gramEnd"/>
      <w:r w:rsidR="005C20F8">
        <w:t xml:space="preserve"> </w:t>
      </w:r>
      <w:r w:rsidR="00721269">
        <w:t>Enhanced Turbo code vs. Polar code performance comparison for rate R=1/12 and QPSK.</w:t>
      </w:r>
    </w:p>
    <w:p w14:paraId="18346149" w14:textId="01F779F5" w:rsidR="00334458" w:rsidRDefault="00334458" w:rsidP="00DA6A01">
      <w:pPr>
        <w:pStyle w:val="BodyText"/>
        <w:jc w:val="center"/>
      </w:pPr>
    </w:p>
    <w:p w14:paraId="5C27E601" w14:textId="13DFAA39" w:rsidR="007F1371" w:rsidRDefault="007F1371" w:rsidP="007F1371">
      <w:pPr>
        <w:pStyle w:val="Heading1"/>
      </w:pPr>
      <w:r>
        <w:t xml:space="preserve">Performance Comparison of Turbo Code vs. </w:t>
      </w:r>
      <w:r>
        <w:t>LDPC</w:t>
      </w:r>
      <w:r>
        <w:t xml:space="preserve"> Code for Short Block Lengths</w:t>
      </w:r>
    </w:p>
    <w:p w14:paraId="7CA0F2BA" w14:textId="77777777" w:rsidR="004B56FB" w:rsidRPr="004B56FB" w:rsidRDefault="004B56FB" w:rsidP="004B56FB">
      <w:pPr>
        <w:pStyle w:val="BodyText"/>
        <w:rPr>
          <w:lang w:val="en-GB"/>
        </w:rPr>
      </w:pPr>
    </w:p>
    <w:p w14:paraId="458CBA30" w14:textId="61E4BBBC" w:rsidR="004B56FB" w:rsidRDefault="004B56FB" w:rsidP="004B56FB">
      <w:pPr>
        <w:pStyle w:val="BodyText"/>
      </w:pPr>
      <w:r>
        <w:t xml:space="preserve">Next two plots show the comparison between </w:t>
      </w:r>
      <w:r w:rsidR="00754384" w:rsidRPr="00754384">
        <w:t>R</w:t>
      </w:r>
      <w:r w:rsidR="00754384" w:rsidRPr="00754384">
        <w:rPr>
          <w:vertAlign w:val="subscript"/>
        </w:rPr>
        <w:t>m</w:t>
      </w:r>
      <w:r w:rsidR="00754384" w:rsidRPr="00754384">
        <w:t>=1/5 Enhanced</w:t>
      </w:r>
      <w:r w:rsidR="00754384" w:rsidRPr="00384BE3">
        <w:rPr>
          <w:b/>
        </w:rPr>
        <w:t xml:space="preserve"> </w:t>
      </w:r>
      <w:r>
        <w:t>Turbo code and LDPC code.</w:t>
      </w:r>
      <w:r w:rsidR="00BF5189">
        <w:t xml:space="preserve"> The turbo decoding is max-log-MAP with scaling factor = 0.75. The LDPC decoder is sum-product with 30 iterations. It should be noted that practical LDPC decoder based on min-sum will experience a performance degradation compared to what’s shown here. </w:t>
      </w:r>
    </w:p>
    <w:p w14:paraId="7064BF76" w14:textId="16D62382" w:rsidR="00B7673D" w:rsidRDefault="00334458" w:rsidP="00334458">
      <w:pPr>
        <w:pStyle w:val="BodyText"/>
        <w:jc w:val="center"/>
      </w:pPr>
      <w:r w:rsidRPr="00334458">
        <w:t xml:space="preserve"> </w:t>
      </w:r>
    </w:p>
    <w:p w14:paraId="221E6761" w14:textId="2732EBF5" w:rsidR="00B7673D" w:rsidRDefault="00B7673D" w:rsidP="00334458">
      <w:pPr>
        <w:pStyle w:val="BodyText"/>
        <w:jc w:val="center"/>
      </w:pPr>
      <w:r w:rsidRPr="00B7673D">
        <w:rPr>
          <w:noProof/>
          <w:lang w:eastAsia="zh-CN"/>
        </w:rPr>
        <w:lastRenderedPageBreak/>
        <w:drawing>
          <wp:inline distT="0" distB="0" distL="0" distR="0" wp14:anchorId="6792D9E3" wp14:editId="07BDC909">
            <wp:extent cx="5334000" cy="40005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4B5BC" w14:textId="301CDF69" w:rsidR="00334458" w:rsidRDefault="00334458" w:rsidP="00334458">
      <w:pPr>
        <w:pStyle w:val="BodyText"/>
        <w:jc w:val="center"/>
      </w:pPr>
      <w:proofErr w:type="gramStart"/>
      <w:r>
        <w:t>Figure 6.</w:t>
      </w:r>
      <w:proofErr w:type="gramEnd"/>
      <w:r>
        <w:t xml:space="preserve">  Turbo code vs. LDPC performance comparison for rate R=1/3 and QPSK.</w:t>
      </w:r>
    </w:p>
    <w:p w14:paraId="5EB386ED" w14:textId="47CD20EC" w:rsidR="00B7673D" w:rsidRDefault="00B7673D" w:rsidP="00334458">
      <w:pPr>
        <w:pStyle w:val="BodyText"/>
        <w:jc w:val="center"/>
      </w:pPr>
      <w:r w:rsidRPr="00B7673D">
        <w:rPr>
          <w:noProof/>
          <w:lang w:eastAsia="zh-CN"/>
        </w:rPr>
        <w:drawing>
          <wp:inline distT="0" distB="0" distL="0" distR="0" wp14:anchorId="24DD1650" wp14:editId="50ADC4F1">
            <wp:extent cx="5334000" cy="39909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4DEB2" w14:textId="70865514" w:rsidR="00B7673D" w:rsidRDefault="00B7673D" w:rsidP="00334458">
      <w:pPr>
        <w:pStyle w:val="BodyText"/>
        <w:jc w:val="center"/>
      </w:pPr>
      <w:proofErr w:type="gramStart"/>
      <w:r>
        <w:t>Figure 7.</w:t>
      </w:r>
      <w:proofErr w:type="gramEnd"/>
      <w:r>
        <w:t xml:space="preserve">  Turbo code vs. LDPC performance comparison for rate R=1/5 and QPSK</w:t>
      </w:r>
    </w:p>
    <w:p w14:paraId="5F939058" w14:textId="05A7BCCB" w:rsidR="00334458" w:rsidRDefault="00334458" w:rsidP="00DA6A01">
      <w:pPr>
        <w:pStyle w:val="BodyText"/>
      </w:pPr>
    </w:p>
    <w:p w14:paraId="6D4D0387" w14:textId="77777777" w:rsidR="00FE5799" w:rsidRDefault="00FE5799" w:rsidP="00FE5799">
      <w:pPr>
        <w:pStyle w:val="Heading1"/>
      </w:pPr>
      <w:r>
        <w:lastRenderedPageBreak/>
        <w:t>Conclusion</w:t>
      </w:r>
    </w:p>
    <w:p w14:paraId="3E8D3732" w14:textId="77777777" w:rsidR="00F21825" w:rsidRDefault="00F21825" w:rsidP="00E93609">
      <w:pPr>
        <w:spacing w:before="120"/>
      </w:pPr>
    </w:p>
    <w:p w14:paraId="4A8B5B65" w14:textId="1218F94E" w:rsidR="00D61D57" w:rsidRDefault="00D61D57" w:rsidP="00E93609">
      <w:pPr>
        <w:spacing w:before="120"/>
      </w:pPr>
      <w:r>
        <w:t>In this contribution, we discuss</w:t>
      </w:r>
      <w:r w:rsidR="004D0FA6">
        <w:t>ed</w:t>
      </w:r>
      <w:r>
        <w:t xml:space="preserve"> </w:t>
      </w:r>
      <w:r w:rsidR="00B41564">
        <w:t>potential enhancements to the LTE turbo code</w:t>
      </w:r>
      <w:r>
        <w:t>.</w:t>
      </w:r>
      <w:r w:rsidR="004D0FA6">
        <w:t xml:space="preserve"> We also present performance comparison between </w:t>
      </w:r>
      <w:r w:rsidR="00754384" w:rsidRPr="00754384">
        <w:t>R</w:t>
      </w:r>
      <w:r w:rsidR="00754384" w:rsidRPr="00754384">
        <w:rPr>
          <w:vertAlign w:val="subscript"/>
        </w:rPr>
        <w:t>m</w:t>
      </w:r>
      <w:r w:rsidR="00754384" w:rsidRPr="00754384">
        <w:t>=1/</w:t>
      </w:r>
      <w:r w:rsidR="00754384">
        <w:t>3</w:t>
      </w:r>
      <w:r w:rsidR="00754384" w:rsidRPr="00754384">
        <w:t xml:space="preserve"> </w:t>
      </w:r>
      <w:r w:rsidR="004D0FA6">
        <w:t xml:space="preserve">Turbo code vs Polar codes and </w:t>
      </w:r>
      <w:r w:rsidR="00754384" w:rsidRPr="00754384">
        <w:t>R</w:t>
      </w:r>
      <w:r w:rsidR="00754384" w:rsidRPr="00754384">
        <w:rPr>
          <w:vertAlign w:val="subscript"/>
        </w:rPr>
        <w:t>m</w:t>
      </w:r>
      <w:r w:rsidR="00754384" w:rsidRPr="00754384">
        <w:t>=1/5 Enhanced</w:t>
      </w:r>
      <w:r w:rsidR="00754384" w:rsidRPr="00384BE3">
        <w:rPr>
          <w:b/>
        </w:rPr>
        <w:t xml:space="preserve"> </w:t>
      </w:r>
      <w:proofErr w:type="spellStart"/>
      <w:r w:rsidR="004D0FA6">
        <w:t>Enhanced</w:t>
      </w:r>
      <w:proofErr w:type="spellEnd"/>
      <w:r w:rsidR="004D0FA6">
        <w:t xml:space="preserve"> Turbo code vs Polar code, for short block lengths. </w:t>
      </w:r>
      <w:r>
        <w:t xml:space="preserve"> Based on the discussion, we have the following </w:t>
      </w:r>
      <w:r w:rsidR="00BF5189">
        <w:t>observation and proposal</w:t>
      </w:r>
      <w:r>
        <w:t>:</w:t>
      </w:r>
    </w:p>
    <w:p w14:paraId="58B807FD" w14:textId="77777777" w:rsidR="00BF5189" w:rsidRDefault="00BF5189" w:rsidP="00E93609">
      <w:pPr>
        <w:spacing w:before="120"/>
      </w:pPr>
    </w:p>
    <w:p w14:paraId="67E37C57" w14:textId="30DF57F8" w:rsidR="00BF5189" w:rsidRPr="00757B8D" w:rsidRDefault="00C034F2" w:rsidP="00BF5189">
      <w:pPr>
        <w:pStyle w:val="Proposal"/>
        <w:numPr>
          <w:ilvl w:val="0"/>
          <w:numId w:val="45"/>
        </w:numPr>
        <w:tabs>
          <w:tab w:val="clear" w:pos="1304"/>
          <w:tab w:val="clear" w:pos="1701"/>
          <w:tab w:val="num" w:pos="1620"/>
        </w:tabs>
        <w:ind w:left="1620" w:hanging="1574"/>
        <w:rPr>
          <w:rFonts w:eastAsia="MS Mincho"/>
        </w:rPr>
      </w:pPr>
      <w:r>
        <w:rPr>
          <w:lang w:val="en-US"/>
        </w:rPr>
        <w:t>For short information block lengths</w:t>
      </w:r>
      <w:r w:rsidR="00754384">
        <w:rPr>
          <w:lang w:val="en-US"/>
        </w:rPr>
        <w:t xml:space="preserve"> and rate</w:t>
      </w:r>
      <w:r w:rsidR="00754384">
        <w:rPr>
          <w:lang w:val="en-US"/>
        </w:rPr>
        <w:t xml:space="preserve"> between 1/3 and 1/12</w:t>
      </w:r>
      <w:r>
        <w:rPr>
          <w:lang w:val="en-US"/>
        </w:rPr>
        <w:t xml:space="preserve">, </w:t>
      </w:r>
      <w:r w:rsidR="00BF5189">
        <w:rPr>
          <w:lang w:val="en-US"/>
        </w:rPr>
        <w:t xml:space="preserve">Turbo code with mother code rate 1/5 achieve comparable performance as Polar codes </w:t>
      </w:r>
    </w:p>
    <w:p w14:paraId="4F026A54" w14:textId="033EA29C" w:rsidR="00BF5189" w:rsidRPr="00757B8D" w:rsidRDefault="00C034F2" w:rsidP="00BF5189">
      <w:pPr>
        <w:pStyle w:val="Proposal"/>
        <w:numPr>
          <w:ilvl w:val="0"/>
          <w:numId w:val="45"/>
        </w:numPr>
        <w:tabs>
          <w:tab w:val="clear" w:pos="1304"/>
          <w:tab w:val="clear" w:pos="1701"/>
          <w:tab w:val="num" w:pos="1620"/>
        </w:tabs>
        <w:ind w:left="1620" w:hanging="1574"/>
        <w:rPr>
          <w:rFonts w:eastAsia="MS Mincho"/>
        </w:rPr>
      </w:pPr>
      <w:r>
        <w:rPr>
          <w:lang w:val="en-US"/>
        </w:rPr>
        <w:t>For short information block lengths</w:t>
      </w:r>
      <w:r w:rsidR="00754384" w:rsidRPr="00754384">
        <w:rPr>
          <w:lang w:val="en-US"/>
        </w:rPr>
        <w:t xml:space="preserve"> </w:t>
      </w:r>
      <w:r w:rsidR="00754384">
        <w:rPr>
          <w:lang w:val="en-US"/>
        </w:rPr>
        <w:t>and rate</w:t>
      </w:r>
      <w:r w:rsidR="00754384" w:rsidRPr="00754384">
        <w:rPr>
          <w:lang w:val="en-US"/>
        </w:rPr>
        <w:t xml:space="preserve"> </w:t>
      </w:r>
      <w:r w:rsidR="00754384">
        <w:rPr>
          <w:lang w:val="en-US"/>
        </w:rPr>
        <w:t>between 1/3 and 1/12</w:t>
      </w:r>
      <w:r>
        <w:rPr>
          <w:lang w:val="en-US"/>
        </w:rPr>
        <w:t xml:space="preserve">, Turbo code with mother code rate 1/5 achieve </w:t>
      </w:r>
      <w:r>
        <w:rPr>
          <w:lang w:val="en-US"/>
        </w:rPr>
        <w:t>better</w:t>
      </w:r>
      <w:r>
        <w:rPr>
          <w:lang w:val="en-US"/>
        </w:rPr>
        <w:t xml:space="preserve"> performance </w:t>
      </w:r>
      <w:r>
        <w:rPr>
          <w:lang w:val="en-US"/>
        </w:rPr>
        <w:t>than LDPC codes.</w:t>
      </w:r>
    </w:p>
    <w:p w14:paraId="1D26131D" w14:textId="77777777" w:rsidR="00BF5189" w:rsidRPr="00291096" w:rsidRDefault="00BF5189" w:rsidP="00BF5189">
      <w:pPr>
        <w:pStyle w:val="BodyText"/>
        <w:rPr>
          <w:lang w:val="en-GB"/>
        </w:rPr>
      </w:pPr>
    </w:p>
    <w:p w14:paraId="0109969C" w14:textId="77777777" w:rsidR="00BF5189" w:rsidRDefault="00BF5189" w:rsidP="00E93609">
      <w:pPr>
        <w:spacing w:before="120"/>
      </w:pPr>
    </w:p>
    <w:p w14:paraId="6976B2D7" w14:textId="67BAB367" w:rsidR="004D0FA6" w:rsidRDefault="00B60A97" w:rsidP="004D0FA6">
      <w:pPr>
        <w:pStyle w:val="Proposal"/>
        <w:numPr>
          <w:ilvl w:val="0"/>
          <w:numId w:val="28"/>
        </w:numPr>
        <w:tabs>
          <w:tab w:val="clear" w:pos="1304"/>
        </w:tabs>
        <w:ind w:left="1710" w:hanging="1710"/>
      </w:pPr>
      <w:r>
        <w:rPr>
          <w:lang w:val="en-US"/>
        </w:rPr>
        <w:t xml:space="preserve">Adopt </w:t>
      </w:r>
      <w:r w:rsidR="00754384">
        <w:rPr>
          <w:lang w:val="en-US"/>
        </w:rPr>
        <w:t>R</w:t>
      </w:r>
      <w:r w:rsidR="00754384" w:rsidRPr="00754384">
        <w:rPr>
          <w:vertAlign w:val="subscript"/>
          <w:lang w:val="en-US"/>
        </w:rPr>
        <w:t>m</w:t>
      </w:r>
      <w:r w:rsidR="00754384">
        <w:rPr>
          <w:lang w:val="en-US"/>
        </w:rPr>
        <w:t>=1/5 E</w:t>
      </w:r>
      <w:r w:rsidR="004D0FA6">
        <w:rPr>
          <w:lang w:val="en-US"/>
        </w:rPr>
        <w:t xml:space="preserve">nhanced Turbo codes </w:t>
      </w:r>
      <w:bookmarkStart w:id="4" w:name="_GoBack"/>
      <w:bookmarkEnd w:id="4"/>
      <w:r w:rsidR="004D0FA6">
        <w:rPr>
          <w:lang w:val="en-US"/>
        </w:rPr>
        <w:t xml:space="preserve">for </w:t>
      </w:r>
      <w:r>
        <w:rPr>
          <w:lang w:val="en-US"/>
        </w:rPr>
        <w:t xml:space="preserve">error protection of short block lengths for </w:t>
      </w:r>
      <w:proofErr w:type="spellStart"/>
      <w:r>
        <w:rPr>
          <w:lang w:val="en-US"/>
        </w:rPr>
        <w:t>eMBB</w:t>
      </w:r>
      <w:proofErr w:type="spellEnd"/>
      <w:r>
        <w:rPr>
          <w:lang w:val="en-US"/>
        </w:rPr>
        <w:t xml:space="preserve">, </w:t>
      </w:r>
      <w:r w:rsidR="004D0FA6">
        <w:rPr>
          <w:lang w:val="en-US"/>
        </w:rPr>
        <w:t>URLLC</w:t>
      </w:r>
      <w:r>
        <w:rPr>
          <w:lang w:val="en-US"/>
        </w:rPr>
        <w:t>,</w:t>
      </w:r>
      <w:r w:rsidR="004D0FA6">
        <w:rPr>
          <w:lang w:val="en-US"/>
        </w:rPr>
        <w:t xml:space="preserve"> and MMTC.</w:t>
      </w:r>
    </w:p>
    <w:p w14:paraId="09B7CE75" w14:textId="77777777" w:rsidR="00F21825" w:rsidRPr="00B10814" w:rsidRDefault="00F21825" w:rsidP="00E93609">
      <w:pPr>
        <w:spacing w:before="120"/>
        <w:rPr>
          <w:lang w:val="en-GB"/>
        </w:rPr>
      </w:pPr>
    </w:p>
    <w:p w14:paraId="6B7804A4" w14:textId="77777777" w:rsidR="00F21825" w:rsidRPr="00A742FA" w:rsidRDefault="00F21825" w:rsidP="00F21825">
      <w:pPr>
        <w:pStyle w:val="Heading1"/>
        <w:tabs>
          <w:tab w:val="clear" w:pos="567"/>
          <w:tab w:val="num" w:pos="432"/>
        </w:tabs>
      </w:pPr>
      <w:r w:rsidRPr="00A742FA">
        <w:t>Reference</w:t>
      </w:r>
      <w:r>
        <w:t>s</w:t>
      </w:r>
    </w:p>
    <w:p w14:paraId="7656F2DF" w14:textId="77777777" w:rsidR="00125DF5" w:rsidRDefault="00125DF5" w:rsidP="00125DF5">
      <w:pPr>
        <w:pStyle w:val="Reference"/>
      </w:pPr>
      <w:bookmarkStart w:id="5" w:name="_Ref442441852"/>
      <w:bookmarkStart w:id="6" w:name="_Ref441562466"/>
      <w:r w:rsidRPr="00125DF5">
        <w:t>RP-160671</w:t>
      </w:r>
      <w:r>
        <w:t>, “</w:t>
      </w:r>
      <w:r w:rsidRPr="00125DF5">
        <w:t>New SID Proposal: Study on New Radio Access Technology</w:t>
      </w:r>
      <w:r>
        <w:t xml:space="preserve">,” </w:t>
      </w:r>
      <w:r w:rsidRPr="00125DF5">
        <w:rPr>
          <w:lang w:val="en-US"/>
        </w:rPr>
        <w:t>NTT DOCOMO</w:t>
      </w:r>
      <w:r>
        <w:rPr>
          <w:lang w:val="en-US"/>
        </w:rPr>
        <w:t xml:space="preserve">, </w:t>
      </w:r>
      <w:r w:rsidRPr="00125DF5">
        <w:rPr>
          <w:lang w:val="en-US"/>
        </w:rPr>
        <w:t>3GPP TSG RAN Meeting #71</w:t>
      </w:r>
      <w:r>
        <w:rPr>
          <w:lang w:val="en-US"/>
        </w:rPr>
        <w:t xml:space="preserve">, </w:t>
      </w:r>
      <w:proofErr w:type="spellStart"/>
      <w:r w:rsidRPr="00125DF5">
        <w:rPr>
          <w:lang w:val="en-US"/>
        </w:rPr>
        <w:t>Göteborg</w:t>
      </w:r>
      <w:proofErr w:type="spellEnd"/>
      <w:r w:rsidRPr="00125DF5">
        <w:rPr>
          <w:lang w:val="en-US"/>
        </w:rPr>
        <w:t>, Sweden, 7.-10. March, 2016</w:t>
      </w:r>
      <w:r>
        <w:rPr>
          <w:lang w:val="en-US"/>
        </w:rPr>
        <w:t>.</w:t>
      </w:r>
    </w:p>
    <w:p w14:paraId="00B0596A" w14:textId="77777777" w:rsidR="00121072" w:rsidRDefault="00121072" w:rsidP="00A75AE3">
      <w:pPr>
        <w:pStyle w:val="Reference"/>
        <w:rPr>
          <w:lang w:val="en-US"/>
        </w:rPr>
      </w:pPr>
      <w:r>
        <w:rPr>
          <w:lang w:val="en-US"/>
        </w:rPr>
        <w:t>3GPP TS 36.212 v13.0.0.</w:t>
      </w:r>
    </w:p>
    <w:p w14:paraId="0527AAA8" w14:textId="71612EE8" w:rsidR="00551433" w:rsidRPr="00DA6A01" w:rsidRDefault="00551433" w:rsidP="00DA6A01">
      <w:pPr>
        <w:pStyle w:val="Reference"/>
        <w:rPr>
          <w:lang w:val="en-US"/>
        </w:rPr>
      </w:pPr>
      <w:r w:rsidRPr="00DA6A01">
        <w:rPr>
          <w:lang w:val="en-US"/>
        </w:rPr>
        <w:t>R1-164356, “Performance Evaluation of TBCC and Polar Codes,” Ericsson.</w:t>
      </w:r>
    </w:p>
    <w:p w14:paraId="5DCAA534" w14:textId="77777777" w:rsidR="00551433" w:rsidRPr="00DA6A01" w:rsidRDefault="00551433" w:rsidP="00DA6A01">
      <w:pPr>
        <w:pStyle w:val="Reference"/>
        <w:rPr>
          <w:lang w:val="en-US"/>
        </w:rPr>
      </w:pPr>
      <w:r w:rsidRPr="00DA6A01">
        <w:rPr>
          <w:lang w:val="en-US"/>
        </w:rPr>
        <w:t>R1-164357, “Analysis of Candidate Code Types for Short Block Length,” Ericsson.</w:t>
      </w:r>
    </w:p>
    <w:p w14:paraId="4230A23E" w14:textId="77777777" w:rsidR="00551433" w:rsidRPr="00DA6A01" w:rsidRDefault="00551433" w:rsidP="00DA6A01">
      <w:pPr>
        <w:pStyle w:val="Reference"/>
        <w:rPr>
          <w:lang w:val="en-US"/>
        </w:rPr>
      </w:pPr>
      <w:r w:rsidRPr="00DA6A01">
        <w:rPr>
          <w:lang w:val="en-US"/>
        </w:rPr>
        <w:t>R1-164358, “Performance Evaluation of Turbo Codes and LDPC Codes at Lower Code Rates,” Ericsson.</w:t>
      </w:r>
    </w:p>
    <w:p w14:paraId="5ECD0302" w14:textId="77777777" w:rsidR="00551433" w:rsidRPr="00DA6A01" w:rsidRDefault="00551433" w:rsidP="00DA6A01">
      <w:pPr>
        <w:pStyle w:val="Reference"/>
        <w:rPr>
          <w:lang w:val="en-US"/>
        </w:rPr>
      </w:pPr>
      <w:r w:rsidRPr="00DA6A01">
        <w:rPr>
          <w:lang w:val="en-US"/>
        </w:rPr>
        <w:t>R1-164359, “Performance Evaluation of Turbo Codes and LDPC Codes at Higher Code Rates,” Ericsson.</w:t>
      </w:r>
    </w:p>
    <w:p w14:paraId="79F93F70" w14:textId="77777777" w:rsidR="00551433" w:rsidRPr="00DA6A01" w:rsidRDefault="00551433" w:rsidP="00DA6A01">
      <w:pPr>
        <w:pStyle w:val="Reference"/>
        <w:rPr>
          <w:lang w:val="en-US"/>
        </w:rPr>
      </w:pPr>
      <w:r w:rsidRPr="00DA6A01">
        <w:rPr>
          <w:lang w:val="en-US"/>
        </w:rPr>
        <w:t>R1-164360, “Analysis of Candidate Code Types for Long Block Length,” Ericsson.</w:t>
      </w:r>
    </w:p>
    <w:p w14:paraId="6A03921D" w14:textId="77777777" w:rsidR="00551433" w:rsidRPr="00DA6A01" w:rsidRDefault="00551433" w:rsidP="00DA6A01">
      <w:pPr>
        <w:pStyle w:val="Reference"/>
        <w:rPr>
          <w:lang w:val="en-US"/>
        </w:rPr>
      </w:pPr>
      <w:r w:rsidRPr="00DA6A01">
        <w:rPr>
          <w:lang w:val="en-US"/>
        </w:rPr>
        <w:t>R1-164361, “Turbo Code Enhancements,” Ericsson.</w:t>
      </w:r>
    </w:p>
    <w:p w14:paraId="26094811" w14:textId="77777777" w:rsidR="00551433" w:rsidRPr="00DA6A01" w:rsidRDefault="00551433" w:rsidP="00DA6A01">
      <w:pPr>
        <w:pStyle w:val="Reference"/>
        <w:rPr>
          <w:lang w:val="en-US"/>
        </w:rPr>
      </w:pPr>
      <w:r w:rsidRPr="00DA6A01">
        <w:rPr>
          <w:lang w:val="en-US"/>
        </w:rPr>
        <w:t>R1-165036, “Impact of Number of Iterations in Decoding Turbo and LDPC codes,” Ericsson.</w:t>
      </w:r>
    </w:p>
    <w:p w14:paraId="1127491C" w14:textId="77777777" w:rsidR="00F21825" w:rsidRPr="008C7356" w:rsidRDefault="00F21825" w:rsidP="00F21825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bookmarkEnd w:id="5"/>
    <w:bookmarkEnd w:id="6"/>
    <w:p w14:paraId="2B2C76A3" w14:textId="77777777" w:rsidR="00786347" w:rsidRDefault="00786347" w:rsidP="00DA6A01">
      <w:pPr>
        <w:pStyle w:val="Heading1"/>
        <w:numPr>
          <w:ilvl w:val="0"/>
          <w:numId w:val="0"/>
        </w:numPr>
      </w:pPr>
      <w:proofErr w:type="gramStart"/>
      <w:r>
        <w:t>Appendix.</w:t>
      </w:r>
      <w:proofErr w:type="gramEnd"/>
      <w:r>
        <w:t xml:space="preserve"> Enhanced Turbo Code with Lower Code Rate </w:t>
      </w:r>
      <w:r w:rsidRPr="00C716BA">
        <w:t>R</w:t>
      </w:r>
      <w:r>
        <w:t>=1/5</w:t>
      </w:r>
    </w:p>
    <w:p w14:paraId="63D01F48" w14:textId="77777777" w:rsidR="00786347" w:rsidRDefault="00786347" w:rsidP="00786347">
      <w:pPr>
        <w:pStyle w:val="BodyText"/>
      </w:pPr>
    </w:p>
    <w:p w14:paraId="424D05B7" w14:textId="77777777" w:rsidR="00786347" w:rsidRDefault="00786347" w:rsidP="00786347">
      <w:r>
        <w:t xml:space="preserve">In LTE, the turbo code has mother code rate 1/3 with transfer function of </w:t>
      </w:r>
    </w:p>
    <w:p w14:paraId="1FE1214A" w14:textId="77777777" w:rsidR="00786347" w:rsidRDefault="00786347" w:rsidP="00786347">
      <w:pPr>
        <w:jc w:val="center"/>
      </w:pPr>
      <w:proofErr w:type="gramStart"/>
      <w:r>
        <w:rPr>
          <w:i/>
        </w:rPr>
        <w:t>G</w:t>
      </w:r>
      <w:r>
        <w:t>(</w:t>
      </w:r>
      <w:proofErr w:type="gramEnd"/>
      <w:r>
        <w:rPr>
          <w:i/>
        </w:rPr>
        <w:t>D</w:t>
      </w:r>
      <w:r>
        <w:t xml:space="preserve">) = </w:t>
      </w:r>
      <w:r>
        <w:rPr>
          <w:noProof/>
          <w:position w:val="-34"/>
          <w:lang w:eastAsia="zh-CN"/>
        </w:rPr>
        <w:drawing>
          <wp:inline distT="0" distB="0" distL="0" distR="0" wp14:anchorId="4164A076" wp14:editId="4C6C9DEB">
            <wp:extent cx="638175" cy="509270"/>
            <wp:effectExtent l="0" t="0" r="9525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6C543" w14:textId="77777777" w:rsidR="00786347" w:rsidRDefault="00786347" w:rsidP="00786347">
      <w:r>
        <w:t>To lower the mother code rate to 1/5, a second parity bit is added for each of the two constituent codes, so that 5 bits are generated for each info bit (here the tail effect is ignored).  The transfer function of the 8-state constituent code for the PCCC is modified to:</w:t>
      </w:r>
    </w:p>
    <w:p w14:paraId="568A69B7" w14:textId="77777777" w:rsidR="00786347" w:rsidRDefault="00786347" w:rsidP="00786347">
      <w:pPr>
        <w:pStyle w:val="EQ"/>
        <w:rPr>
          <w:noProof w:val="0"/>
        </w:rPr>
      </w:pPr>
      <w:r>
        <w:rPr>
          <w:noProof w:val="0"/>
        </w:rPr>
        <w:tab/>
      </w:r>
      <w:proofErr w:type="gramStart"/>
      <w:r>
        <w:rPr>
          <w:i/>
          <w:noProof w:val="0"/>
        </w:rPr>
        <w:t>G</w:t>
      </w:r>
      <w:r>
        <w:rPr>
          <w:noProof w:val="0"/>
        </w:rPr>
        <w:t>(</w:t>
      </w:r>
      <w:proofErr w:type="gramEnd"/>
      <w:r>
        <w:rPr>
          <w:i/>
          <w:noProof w:val="0"/>
        </w:rPr>
        <w:t>D</w:t>
      </w:r>
      <w:r>
        <w:rPr>
          <w:noProof w:val="0"/>
        </w:rPr>
        <w:t xml:space="preserve">) = </w:t>
      </w:r>
      <w:r w:rsidRPr="00373DE5">
        <w:rPr>
          <w:noProof w:val="0"/>
          <w:position w:val="-28"/>
        </w:rPr>
        <w:object w:dxaOrig="1560" w:dyaOrig="660" w14:anchorId="7DF30C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33.75pt" o:ole="">
            <v:imagedata r:id="rId16" o:title=""/>
          </v:shape>
          <o:OLEObject Type="Embed" ProgID="Equation.3" ShapeID="_x0000_i1025" DrawAspect="Content" ObjectID="_1532548814" r:id="rId17"/>
        </w:object>
      </w:r>
    </w:p>
    <w:p w14:paraId="17066B2C" w14:textId="77777777" w:rsidR="00786347" w:rsidRDefault="00786347" w:rsidP="00786347">
      <w:proofErr w:type="gramStart"/>
      <w:r>
        <w:t>where</w:t>
      </w:r>
      <w:proofErr w:type="gramEnd"/>
    </w:p>
    <w:p w14:paraId="6C4A3AB8" w14:textId="77777777" w:rsidR="00786347" w:rsidRDefault="00786347" w:rsidP="00786347">
      <w:pPr>
        <w:pStyle w:val="EQ"/>
        <w:rPr>
          <w:noProof w:val="0"/>
        </w:rPr>
      </w:pPr>
      <w:r>
        <w:rPr>
          <w:noProof w:val="0"/>
        </w:rPr>
        <w:tab/>
      </w:r>
      <w:proofErr w:type="gramStart"/>
      <w:r>
        <w:rPr>
          <w:i/>
          <w:noProof w:val="0"/>
        </w:rPr>
        <w:t>g</w:t>
      </w:r>
      <w:r>
        <w:rPr>
          <w:noProof w:val="0"/>
          <w:vertAlign w:val="subscript"/>
        </w:rPr>
        <w:t>0</w:t>
      </w:r>
      <w:r>
        <w:rPr>
          <w:noProof w:val="0"/>
        </w:rPr>
        <w:t>(</w:t>
      </w:r>
      <w:proofErr w:type="gramEnd"/>
      <w:r>
        <w:rPr>
          <w:i/>
          <w:noProof w:val="0"/>
        </w:rPr>
        <w:t>D</w:t>
      </w:r>
      <w:r>
        <w:rPr>
          <w:noProof w:val="0"/>
        </w:rPr>
        <w:t xml:space="preserve">) = 1 + </w:t>
      </w:r>
      <w:r>
        <w:rPr>
          <w:i/>
          <w:noProof w:val="0"/>
        </w:rPr>
        <w:t>D</w:t>
      </w:r>
      <w:r>
        <w:rPr>
          <w:noProof w:val="0"/>
          <w:vertAlign w:val="superscript"/>
        </w:rPr>
        <w:t xml:space="preserve">2 </w:t>
      </w:r>
      <w:r>
        <w:rPr>
          <w:noProof w:val="0"/>
        </w:rPr>
        <w:t xml:space="preserve">+ </w:t>
      </w:r>
      <w:r>
        <w:rPr>
          <w:i/>
          <w:noProof w:val="0"/>
        </w:rPr>
        <w:t>D</w:t>
      </w:r>
      <w:r>
        <w:rPr>
          <w:noProof w:val="0"/>
          <w:vertAlign w:val="superscript"/>
        </w:rPr>
        <w:t>3</w:t>
      </w:r>
      <w:r>
        <w:rPr>
          <w:noProof w:val="0"/>
        </w:rPr>
        <w:t>,</w:t>
      </w:r>
    </w:p>
    <w:p w14:paraId="76BB8679" w14:textId="77777777" w:rsidR="00786347" w:rsidRDefault="00786347" w:rsidP="00786347">
      <w:pPr>
        <w:pStyle w:val="EQ"/>
        <w:rPr>
          <w:noProof w:val="0"/>
        </w:rPr>
      </w:pPr>
      <w:r>
        <w:rPr>
          <w:noProof w:val="0"/>
          <w:vertAlign w:val="superscript"/>
        </w:rPr>
        <w:tab/>
      </w:r>
      <w:proofErr w:type="gramStart"/>
      <w:r>
        <w:rPr>
          <w:i/>
          <w:noProof w:val="0"/>
        </w:rPr>
        <w:t>g</w:t>
      </w:r>
      <w:r>
        <w:rPr>
          <w:noProof w:val="0"/>
          <w:vertAlign w:val="subscript"/>
        </w:rPr>
        <w:t>1</w:t>
      </w:r>
      <w:r>
        <w:rPr>
          <w:noProof w:val="0"/>
        </w:rPr>
        <w:t>(</w:t>
      </w:r>
      <w:proofErr w:type="gramEnd"/>
      <w:r>
        <w:rPr>
          <w:i/>
          <w:noProof w:val="0"/>
        </w:rPr>
        <w:t>D</w:t>
      </w:r>
      <w:r>
        <w:rPr>
          <w:noProof w:val="0"/>
        </w:rPr>
        <w:t xml:space="preserve">) = 1 + </w:t>
      </w:r>
      <w:r>
        <w:rPr>
          <w:i/>
          <w:noProof w:val="0"/>
        </w:rPr>
        <w:t>D</w:t>
      </w:r>
      <w:r>
        <w:rPr>
          <w:noProof w:val="0"/>
        </w:rPr>
        <w:t xml:space="preserve"> + </w:t>
      </w:r>
      <w:r>
        <w:rPr>
          <w:i/>
          <w:noProof w:val="0"/>
        </w:rPr>
        <w:t>D</w:t>
      </w:r>
      <w:r>
        <w:rPr>
          <w:noProof w:val="0"/>
          <w:vertAlign w:val="superscript"/>
        </w:rPr>
        <w:t>3</w:t>
      </w:r>
      <w:r>
        <w:rPr>
          <w:noProof w:val="0"/>
        </w:rPr>
        <w:t>,</w:t>
      </w:r>
    </w:p>
    <w:p w14:paraId="1322C3E0" w14:textId="77777777" w:rsidR="00786347" w:rsidRDefault="00786347" w:rsidP="00786347">
      <w:pPr>
        <w:pStyle w:val="EQ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i/>
          <w:noProof w:val="0"/>
        </w:rPr>
        <w:t>g</w:t>
      </w:r>
      <w:r>
        <w:rPr>
          <w:noProof w:val="0"/>
          <w:vertAlign w:val="subscript"/>
        </w:rPr>
        <w:t>2</w:t>
      </w:r>
      <w:r>
        <w:rPr>
          <w:noProof w:val="0"/>
        </w:rPr>
        <w:t>(</w:t>
      </w:r>
      <w:proofErr w:type="gramEnd"/>
      <w:r>
        <w:rPr>
          <w:i/>
          <w:noProof w:val="0"/>
        </w:rPr>
        <w:t>D</w:t>
      </w:r>
      <w:r>
        <w:rPr>
          <w:noProof w:val="0"/>
        </w:rPr>
        <w:t xml:space="preserve">) = 1 + </w:t>
      </w:r>
      <w:r>
        <w:rPr>
          <w:i/>
          <w:noProof w:val="0"/>
        </w:rPr>
        <w:t>D</w:t>
      </w:r>
      <w:r>
        <w:rPr>
          <w:noProof w:val="0"/>
        </w:rPr>
        <w:t xml:space="preserve">+ </w:t>
      </w:r>
      <w:r>
        <w:rPr>
          <w:i/>
          <w:noProof w:val="0"/>
        </w:rPr>
        <w:t>D</w:t>
      </w:r>
      <w:r>
        <w:rPr>
          <w:noProof w:val="0"/>
          <w:vertAlign w:val="superscript"/>
        </w:rPr>
        <w:t>2</w:t>
      </w:r>
      <w:r>
        <w:rPr>
          <w:noProof w:val="0"/>
        </w:rPr>
        <w:t xml:space="preserve"> + </w:t>
      </w:r>
      <w:r>
        <w:rPr>
          <w:i/>
          <w:noProof w:val="0"/>
        </w:rPr>
        <w:t>D</w:t>
      </w:r>
      <w:r>
        <w:rPr>
          <w:noProof w:val="0"/>
          <w:vertAlign w:val="superscript"/>
        </w:rPr>
        <w:t>3</w:t>
      </w:r>
      <w:r>
        <w:rPr>
          <w:noProof w:val="0"/>
        </w:rPr>
        <w:t xml:space="preserve">. </w:t>
      </w:r>
    </w:p>
    <w:p w14:paraId="37C11BDA" w14:textId="6A0FA66B" w:rsidR="00786347" w:rsidRPr="00A8774A" w:rsidRDefault="00786347" w:rsidP="00786347">
      <w:pPr>
        <w:pStyle w:val="BodyText"/>
        <w:tabs>
          <w:tab w:val="right" w:pos="9072"/>
        </w:tabs>
        <w:ind w:right="567"/>
      </w:pPr>
      <w:r>
        <w:t xml:space="preserve">Note that this is the same transfer function adopted by 3GPP2. The rate 1/5 turbo code structure is illustrated in </w:t>
      </w:r>
      <w:r>
        <w:fldChar w:fldCharType="begin"/>
      </w:r>
      <w:r>
        <w:instrText xml:space="preserve"> REF _Ref450316370  \* MERGEFORMAT </w:instrText>
      </w:r>
      <w:r w:rsidR="007F1371">
        <w:fldChar w:fldCharType="separate"/>
      </w:r>
      <w:r w:rsidR="007F1371">
        <w:rPr>
          <w:b/>
          <w:bCs/>
        </w:rPr>
        <w:t xml:space="preserve">Error! Reference source not </w:t>
      </w:r>
      <w:proofErr w:type="gramStart"/>
      <w:r w:rsidR="007F1371">
        <w:rPr>
          <w:b/>
          <w:bCs/>
        </w:rPr>
        <w:t>found.</w:t>
      </w:r>
      <w:r>
        <w:rPr>
          <w:noProof/>
        </w:rPr>
        <w:fldChar w:fldCharType="end"/>
      </w:r>
      <w:r>
        <w:t>,</w:t>
      </w:r>
      <w:proofErr w:type="gramEnd"/>
      <w:r>
        <w:t xml:space="preserve"> where </w:t>
      </w:r>
      <w:proofErr w:type="spellStart"/>
      <w:r>
        <w:t>y</w:t>
      </w:r>
      <w:r w:rsidRPr="00A8774A">
        <w:rPr>
          <w:vertAlign w:val="subscript"/>
        </w:rPr>
        <w:t>k</w:t>
      </w:r>
      <w:proofErr w:type="spellEnd"/>
      <w:r>
        <w:t xml:space="preserve"> and y</w:t>
      </w:r>
      <w:r w:rsidRPr="00A8774A">
        <w:rPr>
          <w:vertAlign w:val="subscript"/>
        </w:rPr>
        <w:t xml:space="preserve"> k</w:t>
      </w:r>
      <w:r>
        <w:sym w:font="Symbol" w:char="F0A2"/>
      </w:r>
      <w:r>
        <w:t xml:space="preserve"> correspond to </w:t>
      </w:r>
      <w:r>
        <w:rPr>
          <w:i/>
        </w:rPr>
        <w:t>g</w:t>
      </w:r>
      <w:r>
        <w:rPr>
          <w:vertAlign w:val="subscript"/>
        </w:rPr>
        <w:t>2</w:t>
      </w:r>
      <w:r>
        <w:t>(</w:t>
      </w:r>
      <w:r>
        <w:rPr>
          <w:i/>
        </w:rPr>
        <w:t>D</w:t>
      </w:r>
      <w:r>
        <w:t>).</w:t>
      </w:r>
    </w:p>
    <w:p w14:paraId="06564BDF" w14:textId="77777777" w:rsidR="00786347" w:rsidRPr="00BA6318" w:rsidRDefault="00786347" w:rsidP="00786347">
      <w:pPr>
        <w:pStyle w:val="BodyText"/>
        <w:tabs>
          <w:tab w:val="right" w:pos="9072"/>
        </w:tabs>
        <w:ind w:right="567"/>
        <w:rPr>
          <w:lang w:val="en-GB"/>
        </w:rPr>
      </w:pPr>
      <w:r w:rsidRPr="00BA6318">
        <w:rPr>
          <w:lang w:val="en-GB"/>
        </w:rPr>
        <w:t>A simple and backward compatible extension to the circular buffer to support the rate 1/5 code</w:t>
      </w:r>
      <w:r>
        <w:rPr>
          <w:lang w:val="en-GB"/>
        </w:rPr>
        <w:t xml:space="preserve"> can be adopted correspondingly.</w:t>
      </w:r>
      <w:r w:rsidRPr="00BA6318">
        <w:rPr>
          <w:lang w:val="en-GB"/>
        </w:rPr>
        <w:t xml:space="preserve"> </w:t>
      </w:r>
      <w:r>
        <w:rPr>
          <w:lang w:val="en-GB"/>
        </w:rPr>
        <w:t>That is, simply</w:t>
      </w:r>
      <w:r w:rsidRPr="00BA6318">
        <w:rPr>
          <w:lang w:val="en-GB"/>
        </w:rPr>
        <w:t xml:space="preserve"> append the existing circular buffer with the multiplexed bits of </w:t>
      </w:r>
      <w:r w:rsidRPr="00BA6318">
        <w:rPr>
          <w:i/>
          <w:iCs/>
          <w:lang w:val="en-GB"/>
        </w:rPr>
        <w:t>g</w:t>
      </w:r>
      <w:r w:rsidRPr="00BA6318">
        <w:rPr>
          <w:vertAlign w:val="subscript"/>
          <w:lang w:val="en-GB"/>
        </w:rPr>
        <w:t>2</w:t>
      </w:r>
      <w:r w:rsidRPr="00BA6318">
        <w:rPr>
          <w:lang w:val="en-GB"/>
        </w:rPr>
        <w:t>(</w:t>
      </w:r>
      <w:r w:rsidRPr="00BA6318">
        <w:rPr>
          <w:i/>
          <w:iCs/>
          <w:lang w:val="en-GB"/>
        </w:rPr>
        <w:t>D</w:t>
      </w:r>
      <w:r w:rsidRPr="00BA6318">
        <w:rPr>
          <w:lang w:val="en-GB"/>
        </w:rPr>
        <w:t>) from the two component codes. More specifically, the composition of the extended circular buffer is as follows:</w:t>
      </w:r>
    </w:p>
    <w:p w14:paraId="37A95D0A" w14:textId="77777777" w:rsidR="00786347" w:rsidRPr="00BA6318" w:rsidRDefault="00786347" w:rsidP="00786347">
      <w:pPr>
        <w:pStyle w:val="BodyText"/>
        <w:numPr>
          <w:ilvl w:val="0"/>
          <w:numId w:val="41"/>
        </w:numPr>
        <w:tabs>
          <w:tab w:val="right" w:pos="9072"/>
        </w:tabs>
        <w:ind w:right="567"/>
        <w:rPr>
          <w:lang w:val="en-GB"/>
        </w:rPr>
      </w:pPr>
      <w:r w:rsidRPr="00BA6318">
        <w:rPr>
          <w:lang w:val="en-GB"/>
        </w:rPr>
        <w:t>The first part contains 32 columns of systematic bits</w:t>
      </w:r>
      <w:r>
        <w:rPr>
          <w:lang w:val="en-GB"/>
        </w:rPr>
        <w:t xml:space="preserve"> </w:t>
      </w:r>
      <w:r>
        <w:t>x</w:t>
      </w:r>
      <w:r w:rsidRPr="00A8774A">
        <w:rPr>
          <w:vertAlign w:val="subscript"/>
        </w:rPr>
        <w:t>k</w:t>
      </w:r>
      <w:r>
        <w:rPr>
          <w:lang w:val="en-GB"/>
        </w:rPr>
        <w:t>;</w:t>
      </w:r>
    </w:p>
    <w:p w14:paraId="776316DB" w14:textId="77777777" w:rsidR="00786347" w:rsidRPr="00BA6318" w:rsidRDefault="00786347" w:rsidP="00786347">
      <w:pPr>
        <w:pStyle w:val="BodyText"/>
        <w:numPr>
          <w:ilvl w:val="0"/>
          <w:numId w:val="41"/>
        </w:numPr>
        <w:tabs>
          <w:tab w:val="right" w:pos="9072"/>
        </w:tabs>
        <w:ind w:right="567"/>
        <w:rPr>
          <w:lang w:val="en-GB"/>
        </w:rPr>
      </w:pPr>
      <w:r w:rsidRPr="00BA6318">
        <w:rPr>
          <w:lang w:val="en-GB"/>
        </w:rPr>
        <w:t xml:space="preserve">The second part contains 64 columns of bit-multiplexed coded bits from </w:t>
      </w:r>
      <w:r w:rsidRPr="00BA6318">
        <w:rPr>
          <w:i/>
          <w:iCs/>
          <w:lang w:val="en-GB"/>
        </w:rPr>
        <w:t>g</w:t>
      </w:r>
      <w:r w:rsidRPr="00BA6318">
        <w:rPr>
          <w:vertAlign w:val="subscript"/>
          <w:lang w:val="en-GB"/>
        </w:rPr>
        <w:t>1</w:t>
      </w:r>
      <w:r w:rsidRPr="00BA6318">
        <w:rPr>
          <w:lang w:val="en-GB"/>
        </w:rPr>
        <w:t>(</w:t>
      </w:r>
      <w:r w:rsidRPr="00BA6318">
        <w:rPr>
          <w:i/>
          <w:iCs/>
          <w:lang w:val="en-GB"/>
        </w:rPr>
        <w:t>D</w:t>
      </w:r>
      <w:r w:rsidRPr="00BA6318">
        <w:rPr>
          <w:lang w:val="en-GB"/>
        </w:rPr>
        <w:t>) of the two component codes</w:t>
      </w:r>
      <w:r>
        <w:rPr>
          <w:lang w:val="en-GB"/>
        </w:rPr>
        <w:t>,</w:t>
      </w:r>
      <w:r w:rsidRPr="002C73C1">
        <w:t xml:space="preserve"> </w:t>
      </w:r>
      <w:r>
        <w:t>z</w:t>
      </w:r>
      <w:r w:rsidRPr="00A8774A">
        <w:rPr>
          <w:vertAlign w:val="subscript"/>
        </w:rPr>
        <w:t>k</w:t>
      </w:r>
      <w:r>
        <w:t xml:space="preserve"> and z</w:t>
      </w:r>
      <w:r w:rsidRPr="00A8774A">
        <w:rPr>
          <w:vertAlign w:val="subscript"/>
        </w:rPr>
        <w:t xml:space="preserve"> k</w:t>
      </w:r>
      <w:r>
        <w:sym w:font="Symbol" w:char="F0A2"/>
      </w:r>
      <w:r w:rsidRPr="00BA6318">
        <w:rPr>
          <w:lang w:val="en-GB"/>
        </w:rPr>
        <w:t>.</w:t>
      </w:r>
    </w:p>
    <w:p w14:paraId="2F70C1AD" w14:textId="77777777" w:rsidR="00786347" w:rsidRPr="00BA6318" w:rsidRDefault="00786347" w:rsidP="00786347">
      <w:pPr>
        <w:pStyle w:val="BodyText"/>
        <w:numPr>
          <w:ilvl w:val="0"/>
          <w:numId w:val="41"/>
        </w:numPr>
        <w:tabs>
          <w:tab w:val="right" w:pos="9072"/>
        </w:tabs>
        <w:ind w:right="567"/>
        <w:rPr>
          <w:lang w:val="en-GB"/>
        </w:rPr>
      </w:pPr>
      <w:r w:rsidRPr="00BA6318">
        <w:rPr>
          <w:lang w:val="en-GB"/>
        </w:rPr>
        <w:t xml:space="preserve">The third part contains 64 columns of bit-multiplexed coded bits from </w:t>
      </w:r>
      <w:r w:rsidRPr="00BA6318">
        <w:rPr>
          <w:i/>
          <w:iCs/>
          <w:lang w:val="en-GB"/>
        </w:rPr>
        <w:t>g</w:t>
      </w:r>
      <w:r w:rsidRPr="00BA6318">
        <w:rPr>
          <w:vertAlign w:val="subscript"/>
          <w:lang w:val="en-GB"/>
        </w:rPr>
        <w:t>2</w:t>
      </w:r>
      <w:r w:rsidRPr="00BA6318">
        <w:rPr>
          <w:lang w:val="en-GB"/>
        </w:rPr>
        <w:t>(</w:t>
      </w:r>
      <w:r w:rsidRPr="00BA6318">
        <w:rPr>
          <w:i/>
          <w:iCs/>
          <w:lang w:val="en-GB"/>
        </w:rPr>
        <w:t>D</w:t>
      </w:r>
      <w:r w:rsidRPr="00BA6318">
        <w:rPr>
          <w:lang w:val="en-GB"/>
        </w:rPr>
        <w:t>) of the two component codes</w:t>
      </w:r>
      <w:r>
        <w:rPr>
          <w:lang w:val="en-GB"/>
        </w:rPr>
        <w:t xml:space="preserve">, </w:t>
      </w:r>
      <w:r>
        <w:t>y</w:t>
      </w:r>
      <w:r w:rsidRPr="00A8774A">
        <w:rPr>
          <w:vertAlign w:val="subscript"/>
        </w:rPr>
        <w:t>k</w:t>
      </w:r>
      <w:r>
        <w:t xml:space="preserve"> and y</w:t>
      </w:r>
      <w:r w:rsidRPr="00A8774A">
        <w:rPr>
          <w:vertAlign w:val="subscript"/>
        </w:rPr>
        <w:t xml:space="preserve"> k</w:t>
      </w:r>
      <w:r>
        <w:sym w:font="Symbol" w:char="F0A2"/>
      </w:r>
      <w:r w:rsidRPr="00BA6318">
        <w:rPr>
          <w:lang w:val="en-GB"/>
        </w:rPr>
        <w:t>.</w:t>
      </w:r>
    </w:p>
    <w:p w14:paraId="13C2D5E7" w14:textId="77777777" w:rsidR="00786347" w:rsidRPr="00BA6318" w:rsidRDefault="00786347" w:rsidP="00786347">
      <w:pPr>
        <w:pStyle w:val="BodyText"/>
        <w:tabs>
          <w:tab w:val="right" w:pos="9072"/>
        </w:tabs>
        <w:ind w:right="567"/>
        <w:rPr>
          <w:lang w:val="en-GB"/>
        </w:rPr>
      </w:pPr>
    </w:p>
    <w:p w14:paraId="061388BC" w14:textId="77777777" w:rsidR="00786347" w:rsidRDefault="00786347" w:rsidP="00786347">
      <w:pPr>
        <w:pStyle w:val="BodyText"/>
        <w:tabs>
          <w:tab w:val="right" w:pos="9072"/>
        </w:tabs>
        <w:ind w:right="567"/>
        <w:jc w:val="center"/>
      </w:pPr>
      <w:r>
        <w:object w:dxaOrig="9060" w:dyaOrig="7485" w14:anchorId="702213BB">
          <v:shape id="_x0000_i1026" type="#_x0000_t75" style="width:406.5pt;height:336pt" o:ole="">
            <v:imagedata r:id="rId18" o:title=""/>
          </v:shape>
          <o:OLEObject Type="Embed" ProgID="Visio.Drawing.15" ShapeID="_x0000_i1026" DrawAspect="Content" ObjectID="_1532548815" r:id="rId19"/>
        </w:object>
      </w:r>
    </w:p>
    <w:p w14:paraId="3671357E" w14:textId="6C994152" w:rsidR="00786347" w:rsidRPr="0040031B" w:rsidRDefault="00786347" w:rsidP="00786347">
      <w:pPr>
        <w:pStyle w:val="Caption"/>
        <w:rPr>
          <w:b w:val="0"/>
        </w:rPr>
      </w:pPr>
      <w:proofErr w:type="gramStart"/>
      <w:r w:rsidRPr="0040031B">
        <w:rPr>
          <w:b w:val="0"/>
          <w:lang w:val="en-US"/>
        </w:rPr>
        <w:t xml:space="preserve">Figure </w:t>
      </w:r>
      <w:proofErr w:type="gramEnd"/>
      <w:r w:rsidRPr="0040031B">
        <w:rPr>
          <w:b w:val="0"/>
        </w:rPr>
        <w:fldChar w:fldCharType="begin"/>
      </w:r>
      <w:r w:rsidRPr="0040031B">
        <w:rPr>
          <w:b w:val="0"/>
          <w:lang w:val="en-US"/>
        </w:rPr>
        <w:instrText xml:space="preserve"> SEQ Figure \* ARABIC </w:instrText>
      </w:r>
      <w:r w:rsidRPr="0040031B">
        <w:rPr>
          <w:b w:val="0"/>
        </w:rPr>
        <w:fldChar w:fldCharType="separate"/>
      </w:r>
      <w:r w:rsidR="007F1371">
        <w:rPr>
          <w:b w:val="0"/>
          <w:noProof/>
          <w:lang w:val="en-US"/>
        </w:rPr>
        <w:t>6</w:t>
      </w:r>
      <w:r w:rsidRPr="0040031B">
        <w:rPr>
          <w:b w:val="0"/>
        </w:rPr>
        <w:fldChar w:fldCharType="end"/>
      </w:r>
      <w:proofErr w:type="gramStart"/>
      <w:r w:rsidRPr="0040031B">
        <w:rPr>
          <w:b w:val="0"/>
        </w:rPr>
        <w:t>.</w:t>
      </w:r>
      <w:proofErr w:type="gramEnd"/>
      <w:r w:rsidRPr="0040031B">
        <w:rPr>
          <w:b w:val="0"/>
        </w:rPr>
        <w:t xml:space="preserve"> Structure of rate 1/</w:t>
      </w:r>
      <w:r>
        <w:rPr>
          <w:b w:val="0"/>
        </w:rPr>
        <w:t>5</w:t>
      </w:r>
      <w:r w:rsidRPr="0040031B">
        <w:rPr>
          <w:b w:val="0"/>
        </w:rPr>
        <w:t xml:space="preserve"> turbo encoder (dotted lines apply for trellis termination only).</w:t>
      </w:r>
    </w:p>
    <w:p w14:paraId="301DE829" w14:textId="77777777" w:rsidR="00F21825" w:rsidRPr="00DA6A01" w:rsidRDefault="00F21825" w:rsidP="00F21825">
      <w:pPr>
        <w:pStyle w:val="Reference"/>
        <w:numPr>
          <w:ilvl w:val="0"/>
          <w:numId w:val="0"/>
        </w:numPr>
        <w:ind w:left="567" w:hanging="567"/>
      </w:pPr>
    </w:p>
    <w:p w14:paraId="06602804" w14:textId="77777777" w:rsidR="0019032E" w:rsidRPr="00F21825" w:rsidRDefault="0019032E" w:rsidP="00F21825">
      <w:pPr>
        <w:pStyle w:val="BodyText"/>
        <w:rPr>
          <w:szCs w:val="20"/>
        </w:rPr>
      </w:pPr>
    </w:p>
    <w:sectPr w:rsidR="0019032E" w:rsidRPr="00F21825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37235C7" w15:done="0"/>
  <w15:commentEx w15:paraId="5B2CC017" w15:done="0"/>
  <w15:commentEx w15:paraId="4F85C1E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9252FA" w14:textId="77777777" w:rsidR="001C5FFA" w:rsidRDefault="001C5FFA">
      <w:r>
        <w:separator/>
      </w:r>
    </w:p>
  </w:endnote>
  <w:endnote w:type="continuationSeparator" w:id="0">
    <w:p w14:paraId="378ED007" w14:textId="77777777" w:rsidR="001C5FFA" w:rsidRDefault="001C5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E93BC" w14:textId="77777777" w:rsidR="00946CFD" w:rsidRDefault="00946C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43441" w14:textId="77777777" w:rsidR="00946CFD" w:rsidRDefault="00946CF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95EAB" w14:textId="77777777" w:rsidR="00946CFD" w:rsidRDefault="00946C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B88CFA" w14:textId="77777777" w:rsidR="001C5FFA" w:rsidRDefault="001C5FFA">
      <w:r>
        <w:separator/>
      </w:r>
    </w:p>
  </w:footnote>
  <w:footnote w:type="continuationSeparator" w:id="0">
    <w:p w14:paraId="7705A9CD" w14:textId="77777777" w:rsidR="001C5FFA" w:rsidRDefault="001C5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D373D" w14:textId="77777777" w:rsidR="00946CFD" w:rsidRDefault="00946C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0449C7" w14:textId="77777777" w:rsidR="00946CFD" w:rsidRDefault="00946CFD" w:rsidP="00B37597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523FE" w14:textId="77777777" w:rsidR="00946CFD" w:rsidRDefault="00946C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22105C"/>
    <w:multiLevelType w:val="hybridMultilevel"/>
    <w:tmpl w:val="890C3A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63490"/>
    <w:multiLevelType w:val="hybridMultilevel"/>
    <w:tmpl w:val="5F663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381146"/>
    <w:multiLevelType w:val="hybridMultilevel"/>
    <w:tmpl w:val="C3867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F410CA"/>
    <w:multiLevelType w:val="hybridMultilevel"/>
    <w:tmpl w:val="96C234D8"/>
    <w:lvl w:ilvl="0" w:tplc="E626F9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AE6809"/>
    <w:multiLevelType w:val="hybridMultilevel"/>
    <w:tmpl w:val="BE52C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10C3E"/>
    <w:multiLevelType w:val="hybridMultilevel"/>
    <w:tmpl w:val="258CD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F6BD0"/>
    <w:multiLevelType w:val="hybridMultilevel"/>
    <w:tmpl w:val="C55A8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16232E"/>
    <w:multiLevelType w:val="hybridMultilevel"/>
    <w:tmpl w:val="B40E2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1306FC"/>
    <w:multiLevelType w:val="hybridMultilevel"/>
    <w:tmpl w:val="63BA753C"/>
    <w:lvl w:ilvl="0" w:tplc="E604C04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E842C7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B70498D6">
      <w:start w:val="12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6C779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AA8EEB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09ECEE5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1EFE73F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EDA439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326256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13">
    <w:nsid w:val="37A45BA3"/>
    <w:multiLevelType w:val="hybridMultilevel"/>
    <w:tmpl w:val="6BE6D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EB3AEB"/>
    <w:multiLevelType w:val="hybridMultilevel"/>
    <w:tmpl w:val="1486D5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46647"/>
    <w:multiLevelType w:val="hybridMultilevel"/>
    <w:tmpl w:val="0C76814E"/>
    <w:lvl w:ilvl="0" w:tplc="061828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5A5427"/>
    <w:multiLevelType w:val="hybridMultilevel"/>
    <w:tmpl w:val="50647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7051EC"/>
    <w:multiLevelType w:val="hybridMultilevel"/>
    <w:tmpl w:val="F3E8BD5A"/>
    <w:lvl w:ilvl="0" w:tplc="48D475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B76E57"/>
    <w:multiLevelType w:val="hybridMultilevel"/>
    <w:tmpl w:val="931C4530"/>
    <w:lvl w:ilvl="0" w:tplc="FB1AE10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EB5D16"/>
    <w:multiLevelType w:val="hybridMultilevel"/>
    <w:tmpl w:val="C068F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5873A0"/>
    <w:multiLevelType w:val="hybridMultilevel"/>
    <w:tmpl w:val="20BE98F4"/>
    <w:lvl w:ilvl="0" w:tplc="A9301D9E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CD0DE9"/>
    <w:multiLevelType w:val="hybridMultilevel"/>
    <w:tmpl w:val="58B46CB4"/>
    <w:lvl w:ilvl="0" w:tplc="7950567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2F06380">
      <w:start w:val="2813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C0C7FA6">
      <w:start w:val="281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9F8D5C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1CBF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6E896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90794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48D5A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E535438"/>
    <w:multiLevelType w:val="hybridMultilevel"/>
    <w:tmpl w:val="7632C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F86FBC"/>
    <w:multiLevelType w:val="hybridMultilevel"/>
    <w:tmpl w:val="0E181E7A"/>
    <w:lvl w:ilvl="0" w:tplc="E3665B6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8">
    <w:nsid w:val="60DC17D6"/>
    <w:multiLevelType w:val="hybridMultilevel"/>
    <w:tmpl w:val="41885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0"/>
  </w:num>
  <w:num w:numId="2">
    <w:abstractNumId w:val="8"/>
  </w:num>
  <w:num w:numId="3">
    <w:abstractNumId w:val="5"/>
  </w:num>
  <w:num w:numId="4">
    <w:abstractNumId w:val="14"/>
  </w:num>
  <w:num w:numId="5">
    <w:abstractNumId w:val="24"/>
  </w:num>
  <w:num w:numId="6">
    <w:abstractNumId w:val="20"/>
  </w:num>
  <w:num w:numId="7">
    <w:abstractNumId w:val="9"/>
  </w:num>
  <w:num w:numId="8">
    <w:abstractNumId w:val="27"/>
  </w:num>
  <w:num w:numId="9">
    <w:abstractNumId w:val="1"/>
  </w:num>
  <w:num w:numId="10">
    <w:abstractNumId w:val="15"/>
  </w:num>
  <w:num w:numId="11">
    <w:abstractNumId w:val="6"/>
  </w:num>
  <w:num w:numId="12">
    <w:abstractNumId w:val="0"/>
  </w:num>
  <w:num w:numId="13">
    <w:abstractNumId w:val="21"/>
  </w:num>
  <w:num w:numId="14">
    <w:abstractNumId w:val="30"/>
  </w:num>
  <w:num w:numId="15">
    <w:abstractNumId w:val="11"/>
  </w:num>
  <w:num w:numId="16">
    <w:abstractNumId w:val="2"/>
  </w:num>
  <w:num w:numId="17">
    <w:abstractNumId w:val="3"/>
  </w:num>
  <w:num w:numId="18">
    <w:abstractNumId w:val="19"/>
  </w:num>
  <w:num w:numId="19">
    <w:abstractNumId w:val="16"/>
  </w:num>
  <w:num w:numId="20">
    <w:abstractNumId w:val="30"/>
  </w:num>
  <w:num w:numId="21">
    <w:abstractNumId w:val="30"/>
  </w:num>
  <w:num w:numId="22">
    <w:abstractNumId w:val="30"/>
  </w:num>
  <w:num w:numId="23">
    <w:abstractNumId w:val="22"/>
  </w:num>
  <w:num w:numId="24">
    <w:abstractNumId w:val="17"/>
  </w:num>
  <w:num w:numId="25">
    <w:abstractNumId w:val="18"/>
  </w:num>
  <w:num w:numId="26">
    <w:abstractNumId w:val="16"/>
    <w:lvlOverride w:ilvl="0">
      <w:startOverride w:val="1"/>
    </w:lvlOverride>
  </w:num>
  <w:num w:numId="27">
    <w:abstractNumId w:val="16"/>
  </w:num>
  <w:num w:numId="28">
    <w:abstractNumId w:val="16"/>
    <w:lvlOverride w:ilvl="0">
      <w:startOverride w:val="1"/>
    </w:lvlOverride>
  </w:num>
  <w:num w:numId="29">
    <w:abstractNumId w:val="30"/>
  </w:num>
  <w:num w:numId="30">
    <w:abstractNumId w:val="16"/>
    <w:lvlOverride w:ilvl="0">
      <w:startOverride w:val="1"/>
    </w:lvlOverride>
  </w:num>
  <w:num w:numId="31">
    <w:abstractNumId w:val="25"/>
  </w:num>
  <w:num w:numId="32">
    <w:abstractNumId w:val="28"/>
  </w:num>
  <w:num w:numId="33">
    <w:abstractNumId w:val="26"/>
  </w:num>
  <w:num w:numId="34">
    <w:abstractNumId w:val="29"/>
  </w:num>
  <w:num w:numId="35">
    <w:abstractNumId w:val="30"/>
  </w:num>
  <w:num w:numId="36">
    <w:abstractNumId w:val="30"/>
  </w:num>
  <w:num w:numId="37">
    <w:abstractNumId w:val="7"/>
  </w:num>
  <w:num w:numId="38">
    <w:abstractNumId w:val="30"/>
  </w:num>
  <w:num w:numId="39">
    <w:abstractNumId w:val="10"/>
  </w:num>
  <w:num w:numId="40">
    <w:abstractNumId w:val="16"/>
    <w:lvlOverride w:ilvl="0">
      <w:startOverride w:val="1"/>
    </w:lvlOverride>
  </w:num>
  <w:num w:numId="41">
    <w:abstractNumId w:val="4"/>
  </w:num>
  <w:num w:numId="42">
    <w:abstractNumId w:val="12"/>
  </w:num>
  <w:num w:numId="43">
    <w:abstractNumId w:val="13"/>
  </w:num>
  <w:num w:numId="44">
    <w:abstractNumId w:val="21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17379"/>
    <w:rsid w:val="00066276"/>
    <w:rsid w:val="0007687A"/>
    <w:rsid w:val="00084300"/>
    <w:rsid w:val="00090F0C"/>
    <w:rsid w:val="000A258F"/>
    <w:rsid w:val="000F6819"/>
    <w:rsid w:val="0010223C"/>
    <w:rsid w:val="00112E18"/>
    <w:rsid w:val="001139F6"/>
    <w:rsid w:val="00121072"/>
    <w:rsid w:val="00125DF5"/>
    <w:rsid w:val="0013436B"/>
    <w:rsid w:val="00141448"/>
    <w:rsid w:val="001470B4"/>
    <w:rsid w:val="001476FF"/>
    <w:rsid w:val="00156116"/>
    <w:rsid w:val="00170D57"/>
    <w:rsid w:val="00187F5D"/>
    <w:rsid w:val="0019032E"/>
    <w:rsid w:val="001A4E4C"/>
    <w:rsid w:val="001B7EC0"/>
    <w:rsid w:val="001C3FA9"/>
    <w:rsid w:val="001C5FFA"/>
    <w:rsid w:val="001C6105"/>
    <w:rsid w:val="001E452B"/>
    <w:rsid w:val="001F174C"/>
    <w:rsid w:val="001F6D5F"/>
    <w:rsid w:val="00201DEA"/>
    <w:rsid w:val="0021013F"/>
    <w:rsid w:val="00212103"/>
    <w:rsid w:val="002306D2"/>
    <w:rsid w:val="00257FE2"/>
    <w:rsid w:val="00260167"/>
    <w:rsid w:val="002721CD"/>
    <w:rsid w:val="00282277"/>
    <w:rsid w:val="002831F3"/>
    <w:rsid w:val="00290099"/>
    <w:rsid w:val="00291096"/>
    <w:rsid w:val="00295B26"/>
    <w:rsid w:val="002A1427"/>
    <w:rsid w:val="002A7CD0"/>
    <w:rsid w:val="002B4ACB"/>
    <w:rsid w:val="002B4EF6"/>
    <w:rsid w:val="002C0C6E"/>
    <w:rsid w:val="002C6AF6"/>
    <w:rsid w:val="002C73C1"/>
    <w:rsid w:val="002D0A22"/>
    <w:rsid w:val="002F44FA"/>
    <w:rsid w:val="00307EE0"/>
    <w:rsid w:val="00312193"/>
    <w:rsid w:val="00320984"/>
    <w:rsid w:val="003230BB"/>
    <w:rsid w:val="00327197"/>
    <w:rsid w:val="00331D8C"/>
    <w:rsid w:val="00334458"/>
    <w:rsid w:val="00343DDC"/>
    <w:rsid w:val="003443B0"/>
    <w:rsid w:val="00347D67"/>
    <w:rsid w:val="00351784"/>
    <w:rsid w:val="00354DC8"/>
    <w:rsid w:val="003735C7"/>
    <w:rsid w:val="00373B91"/>
    <w:rsid w:val="0038343C"/>
    <w:rsid w:val="00384BE3"/>
    <w:rsid w:val="003875A3"/>
    <w:rsid w:val="003A4714"/>
    <w:rsid w:val="003C1D6A"/>
    <w:rsid w:val="003E069C"/>
    <w:rsid w:val="003F4C04"/>
    <w:rsid w:val="004020EC"/>
    <w:rsid w:val="00414035"/>
    <w:rsid w:val="00427007"/>
    <w:rsid w:val="004423F3"/>
    <w:rsid w:val="0045018E"/>
    <w:rsid w:val="00455734"/>
    <w:rsid w:val="00471D8E"/>
    <w:rsid w:val="00474461"/>
    <w:rsid w:val="00477E46"/>
    <w:rsid w:val="00486F6F"/>
    <w:rsid w:val="004A193B"/>
    <w:rsid w:val="004A20AA"/>
    <w:rsid w:val="004B56FB"/>
    <w:rsid w:val="004C39D8"/>
    <w:rsid w:val="004C497D"/>
    <w:rsid w:val="004D0FA6"/>
    <w:rsid w:val="004D2A52"/>
    <w:rsid w:val="004D6CF3"/>
    <w:rsid w:val="004F0B47"/>
    <w:rsid w:val="0052426E"/>
    <w:rsid w:val="00525ED9"/>
    <w:rsid w:val="00530D54"/>
    <w:rsid w:val="005413CF"/>
    <w:rsid w:val="00551433"/>
    <w:rsid w:val="00585603"/>
    <w:rsid w:val="0059706B"/>
    <w:rsid w:val="005A0AF6"/>
    <w:rsid w:val="005C20F8"/>
    <w:rsid w:val="005D4B4A"/>
    <w:rsid w:val="00601415"/>
    <w:rsid w:val="00611A74"/>
    <w:rsid w:val="006164CA"/>
    <w:rsid w:val="00622F2E"/>
    <w:rsid w:val="00657A2D"/>
    <w:rsid w:val="00664310"/>
    <w:rsid w:val="00665997"/>
    <w:rsid w:val="00667186"/>
    <w:rsid w:val="0068160E"/>
    <w:rsid w:val="0068281B"/>
    <w:rsid w:val="00697FBD"/>
    <w:rsid w:val="006A286A"/>
    <w:rsid w:val="006A5EAA"/>
    <w:rsid w:val="006B4DFF"/>
    <w:rsid w:val="006C1619"/>
    <w:rsid w:val="006C209F"/>
    <w:rsid w:val="006C6D86"/>
    <w:rsid w:val="006E7E9B"/>
    <w:rsid w:val="00701D51"/>
    <w:rsid w:val="00712867"/>
    <w:rsid w:val="00721269"/>
    <w:rsid w:val="0073574B"/>
    <w:rsid w:val="007524BA"/>
    <w:rsid w:val="00754384"/>
    <w:rsid w:val="00756E43"/>
    <w:rsid w:val="00761DBA"/>
    <w:rsid w:val="00763913"/>
    <w:rsid w:val="00786347"/>
    <w:rsid w:val="007C5BCB"/>
    <w:rsid w:val="007E7148"/>
    <w:rsid w:val="007F1371"/>
    <w:rsid w:val="007F7E3A"/>
    <w:rsid w:val="00800B78"/>
    <w:rsid w:val="00810E55"/>
    <w:rsid w:val="00821A84"/>
    <w:rsid w:val="0082524B"/>
    <w:rsid w:val="00834DE7"/>
    <w:rsid w:val="00845D30"/>
    <w:rsid w:val="0087384A"/>
    <w:rsid w:val="00876CAA"/>
    <w:rsid w:val="008A7666"/>
    <w:rsid w:val="008B167E"/>
    <w:rsid w:val="00904357"/>
    <w:rsid w:val="00906233"/>
    <w:rsid w:val="00910623"/>
    <w:rsid w:val="00916988"/>
    <w:rsid w:val="00933F48"/>
    <w:rsid w:val="00941AB0"/>
    <w:rsid w:val="00943C5E"/>
    <w:rsid w:val="00946CFD"/>
    <w:rsid w:val="00987981"/>
    <w:rsid w:val="009A451B"/>
    <w:rsid w:val="009A6BB8"/>
    <w:rsid w:val="009A6CE1"/>
    <w:rsid w:val="009B2E48"/>
    <w:rsid w:val="009E0608"/>
    <w:rsid w:val="00A041AA"/>
    <w:rsid w:val="00A114CE"/>
    <w:rsid w:val="00A1190C"/>
    <w:rsid w:val="00A16BDD"/>
    <w:rsid w:val="00A2182B"/>
    <w:rsid w:val="00A44697"/>
    <w:rsid w:val="00A6146E"/>
    <w:rsid w:val="00A64C39"/>
    <w:rsid w:val="00A75AE3"/>
    <w:rsid w:val="00A81AA1"/>
    <w:rsid w:val="00A8257E"/>
    <w:rsid w:val="00A83845"/>
    <w:rsid w:val="00A8774A"/>
    <w:rsid w:val="00AA13EF"/>
    <w:rsid w:val="00AA4FE7"/>
    <w:rsid w:val="00AB18B0"/>
    <w:rsid w:val="00AB4235"/>
    <w:rsid w:val="00AB7FEB"/>
    <w:rsid w:val="00AF5238"/>
    <w:rsid w:val="00AF76E4"/>
    <w:rsid w:val="00B10814"/>
    <w:rsid w:val="00B2694B"/>
    <w:rsid w:val="00B368D9"/>
    <w:rsid w:val="00B37597"/>
    <w:rsid w:val="00B41564"/>
    <w:rsid w:val="00B5197C"/>
    <w:rsid w:val="00B60A97"/>
    <w:rsid w:val="00B7673D"/>
    <w:rsid w:val="00B91304"/>
    <w:rsid w:val="00BA2CDD"/>
    <w:rsid w:val="00BA6318"/>
    <w:rsid w:val="00BB52BB"/>
    <w:rsid w:val="00BD2E2D"/>
    <w:rsid w:val="00BD7C73"/>
    <w:rsid w:val="00BF5189"/>
    <w:rsid w:val="00C034F2"/>
    <w:rsid w:val="00C0420B"/>
    <w:rsid w:val="00C1160F"/>
    <w:rsid w:val="00C1560A"/>
    <w:rsid w:val="00C23E8E"/>
    <w:rsid w:val="00C259A9"/>
    <w:rsid w:val="00C51D7B"/>
    <w:rsid w:val="00C61496"/>
    <w:rsid w:val="00C716BA"/>
    <w:rsid w:val="00C93774"/>
    <w:rsid w:val="00C948B2"/>
    <w:rsid w:val="00CA28C9"/>
    <w:rsid w:val="00CB633B"/>
    <w:rsid w:val="00CD35AB"/>
    <w:rsid w:val="00CE28B2"/>
    <w:rsid w:val="00CE5D09"/>
    <w:rsid w:val="00CF162C"/>
    <w:rsid w:val="00CF67BE"/>
    <w:rsid w:val="00D03119"/>
    <w:rsid w:val="00D03174"/>
    <w:rsid w:val="00D05B4B"/>
    <w:rsid w:val="00D05CD2"/>
    <w:rsid w:val="00D14239"/>
    <w:rsid w:val="00D3511E"/>
    <w:rsid w:val="00D4164B"/>
    <w:rsid w:val="00D503D6"/>
    <w:rsid w:val="00D61D57"/>
    <w:rsid w:val="00D64311"/>
    <w:rsid w:val="00D66B1D"/>
    <w:rsid w:val="00D7691A"/>
    <w:rsid w:val="00D81C83"/>
    <w:rsid w:val="00D866CF"/>
    <w:rsid w:val="00D876D6"/>
    <w:rsid w:val="00D90824"/>
    <w:rsid w:val="00D92C01"/>
    <w:rsid w:val="00DA110D"/>
    <w:rsid w:val="00DA4770"/>
    <w:rsid w:val="00DA6A01"/>
    <w:rsid w:val="00DC0BC6"/>
    <w:rsid w:val="00DC1256"/>
    <w:rsid w:val="00DC349A"/>
    <w:rsid w:val="00DE5831"/>
    <w:rsid w:val="00E251F5"/>
    <w:rsid w:val="00E26FC4"/>
    <w:rsid w:val="00E302AC"/>
    <w:rsid w:val="00E63D88"/>
    <w:rsid w:val="00E669FE"/>
    <w:rsid w:val="00E71130"/>
    <w:rsid w:val="00E80247"/>
    <w:rsid w:val="00E82A90"/>
    <w:rsid w:val="00E93609"/>
    <w:rsid w:val="00E956F8"/>
    <w:rsid w:val="00EC59E9"/>
    <w:rsid w:val="00ED355B"/>
    <w:rsid w:val="00F1090D"/>
    <w:rsid w:val="00F21825"/>
    <w:rsid w:val="00F238F5"/>
    <w:rsid w:val="00F35D8D"/>
    <w:rsid w:val="00F4308F"/>
    <w:rsid w:val="00F4403C"/>
    <w:rsid w:val="00F647C0"/>
    <w:rsid w:val="00F71DE2"/>
    <w:rsid w:val="00F86298"/>
    <w:rsid w:val="00F917C1"/>
    <w:rsid w:val="00FA198A"/>
    <w:rsid w:val="00FA53CD"/>
    <w:rsid w:val="00FC1DC7"/>
    <w:rsid w:val="00FC6788"/>
    <w:rsid w:val="00FD43FF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5FA8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7C1"/>
    <w:rPr>
      <w:rFonts w:ascii="Tahoma" w:eastAsia="Times New Roman" w:hAnsi="Tahoma" w:cs="Tahoma"/>
      <w:sz w:val="16"/>
      <w:szCs w:val="16"/>
      <w:lang w:val="en-US"/>
    </w:rPr>
  </w:style>
  <w:style w:type="paragraph" w:customStyle="1" w:styleId="Proposal">
    <w:name w:val="Proposal"/>
    <w:basedOn w:val="Normal"/>
    <w:rsid w:val="007C5BC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TAH">
    <w:name w:val="TAH"/>
    <w:basedOn w:val="TAC"/>
    <w:link w:val="TAHCar"/>
    <w:rsid w:val="0019032E"/>
    <w:rPr>
      <w:b/>
    </w:rPr>
  </w:style>
  <w:style w:type="paragraph" w:customStyle="1" w:styleId="TAC">
    <w:name w:val="TAC"/>
    <w:basedOn w:val="Normal"/>
    <w:rsid w:val="0019032E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032E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19032E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39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9D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9D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9D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D35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60167"/>
    <w:pPr>
      <w:spacing w:before="100" w:beforeAutospacing="1" w:after="100" w:afterAutospacing="1"/>
    </w:pPr>
    <w:rPr>
      <w:rFonts w:eastAsiaTheme="minorEastAsia"/>
      <w:sz w:val="24"/>
      <w:lang w:eastAsia="zh-CN"/>
    </w:rPr>
  </w:style>
  <w:style w:type="paragraph" w:styleId="Caption">
    <w:name w:val="caption"/>
    <w:basedOn w:val="Normal"/>
    <w:next w:val="Normal"/>
    <w:qFormat/>
    <w:rsid w:val="00BB52B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EQ">
    <w:name w:val="EQ"/>
    <w:basedOn w:val="Normal"/>
    <w:next w:val="Normal"/>
    <w:rsid w:val="00C716BA"/>
    <w:pPr>
      <w:keepLines/>
      <w:tabs>
        <w:tab w:val="center" w:pos="4536"/>
        <w:tab w:val="right" w:pos="9072"/>
      </w:tabs>
      <w:spacing w:after="120"/>
    </w:pPr>
    <w:rPr>
      <w:noProof/>
      <w:sz w:val="22"/>
      <w:szCs w:val="20"/>
      <w:lang w:eastAsia="zh-CN"/>
    </w:rPr>
  </w:style>
  <w:style w:type="character" w:customStyle="1" w:styleId="TAHCar">
    <w:name w:val="TAH Car"/>
    <w:link w:val="TAH"/>
    <w:locked/>
    <w:rsid w:val="00C716BA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E82A9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7C1"/>
    <w:rPr>
      <w:rFonts w:ascii="Tahoma" w:eastAsia="Times New Roman" w:hAnsi="Tahoma" w:cs="Tahoma"/>
      <w:sz w:val="16"/>
      <w:szCs w:val="16"/>
      <w:lang w:val="en-US"/>
    </w:rPr>
  </w:style>
  <w:style w:type="paragraph" w:customStyle="1" w:styleId="Proposal">
    <w:name w:val="Proposal"/>
    <w:basedOn w:val="Normal"/>
    <w:rsid w:val="007C5BC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TAH">
    <w:name w:val="TAH"/>
    <w:basedOn w:val="TAC"/>
    <w:link w:val="TAHCar"/>
    <w:rsid w:val="0019032E"/>
    <w:rPr>
      <w:b/>
    </w:rPr>
  </w:style>
  <w:style w:type="paragraph" w:customStyle="1" w:styleId="TAC">
    <w:name w:val="TAC"/>
    <w:basedOn w:val="Normal"/>
    <w:rsid w:val="0019032E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032E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19032E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39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9D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9D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9D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D35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60167"/>
    <w:pPr>
      <w:spacing w:before="100" w:beforeAutospacing="1" w:after="100" w:afterAutospacing="1"/>
    </w:pPr>
    <w:rPr>
      <w:rFonts w:eastAsiaTheme="minorEastAsia"/>
      <w:sz w:val="24"/>
      <w:lang w:eastAsia="zh-CN"/>
    </w:rPr>
  </w:style>
  <w:style w:type="paragraph" w:styleId="Caption">
    <w:name w:val="caption"/>
    <w:basedOn w:val="Normal"/>
    <w:next w:val="Normal"/>
    <w:qFormat/>
    <w:rsid w:val="00BB52B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EQ">
    <w:name w:val="EQ"/>
    <w:basedOn w:val="Normal"/>
    <w:next w:val="Normal"/>
    <w:rsid w:val="00C716BA"/>
    <w:pPr>
      <w:keepLines/>
      <w:tabs>
        <w:tab w:val="center" w:pos="4536"/>
        <w:tab w:val="right" w:pos="9072"/>
      </w:tabs>
      <w:spacing w:after="120"/>
    </w:pPr>
    <w:rPr>
      <w:noProof/>
      <w:sz w:val="22"/>
      <w:szCs w:val="20"/>
      <w:lang w:eastAsia="zh-CN"/>
    </w:rPr>
  </w:style>
  <w:style w:type="character" w:customStyle="1" w:styleId="TAHCar">
    <w:name w:val="TAH Car"/>
    <w:link w:val="TAH"/>
    <w:locked/>
    <w:rsid w:val="00C716BA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E82A9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e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1.bin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oter" Target="footer2.xml"/><Relationship Id="rId28" Type="http://schemas.microsoft.com/office/2011/relationships/commentsExtended" Target="commentsExtended.xml"/><Relationship Id="rId10" Type="http://schemas.openxmlformats.org/officeDocument/2006/relationships/image" Target="media/image3.png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1492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2016-08-10T20:48:00Z</dcterms:created>
  <dcterms:modified xsi:type="dcterms:W3CDTF">2016-08-13T04:12:00Z</dcterms:modified>
</cp:coreProperties>
</file>